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59" w:rsidRPr="005A3A69" w:rsidRDefault="00FA5C93" w:rsidP="00FA5C93">
      <w:pPr>
        <w:pStyle w:val="a3"/>
        <w:ind w:left="360"/>
        <w:jc w:val="both"/>
        <w:rPr>
          <w:sz w:val="28"/>
          <w:szCs w:val="28"/>
          <w:highlight w:val="yellow"/>
        </w:rPr>
      </w:pPr>
      <w:r w:rsidRPr="00FA5C93">
        <w:rPr>
          <w:b/>
          <w:sz w:val="28"/>
          <w:szCs w:val="28"/>
        </w:rPr>
        <w:drawing>
          <wp:inline distT="0" distB="0" distL="0" distR="0" wp14:anchorId="04445B74" wp14:editId="4D7532A1">
            <wp:extent cx="5940425" cy="846885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8468850"/>
                    </a:xfrm>
                    <a:prstGeom prst="rect">
                      <a:avLst/>
                    </a:prstGeom>
                  </pic:spPr>
                </pic:pic>
              </a:graphicData>
            </a:graphic>
          </wp:inline>
        </w:drawing>
      </w:r>
      <w:r w:rsidRPr="00FA5C93">
        <w:rPr>
          <w:noProof/>
          <w:lang w:eastAsia="ru-RU"/>
        </w:rPr>
        <w:t xml:space="preserve"> </w:t>
      </w:r>
      <w:r w:rsidRPr="00FA5C93">
        <w:rPr>
          <w:sz w:val="28"/>
          <w:szCs w:val="28"/>
        </w:rPr>
        <w:lastRenderedPageBreak/>
        <w:drawing>
          <wp:inline distT="0" distB="0" distL="0" distR="0" wp14:anchorId="4C4C40FD" wp14:editId="25C34DCB">
            <wp:extent cx="5940425" cy="7627704"/>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7627704"/>
                    </a:xfrm>
                    <a:prstGeom prst="rect">
                      <a:avLst/>
                    </a:prstGeom>
                  </pic:spPr>
                </pic:pic>
              </a:graphicData>
            </a:graphic>
          </wp:inline>
        </w:drawing>
      </w:r>
    </w:p>
    <w:p w:rsidR="00BA5859" w:rsidRPr="005A3A69" w:rsidRDefault="00BA5859" w:rsidP="00155835">
      <w:pPr>
        <w:jc w:val="center"/>
        <w:rPr>
          <w:sz w:val="28"/>
          <w:szCs w:val="28"/>
          <w:highlight w:val="yellow"/>
        </w:rPr>
      </w:pPr>
    </w:p>
    <w:p w:rsidR="00BA5859" w:rsidRPr="005A3A69" w:rsidRDefault="00BA5859" w:rsidP="00155835">
      <w:pPr>
        <w:jc w:val="center"/>
        <w:rPr>
          <w:sz w:val="28"/>
          <w:szCs w:val="28"/>
          <w:highlight w:val="yellow"/>
        </w:rPr>
      </w:pPr>
    </w:p>
    <w:p w:rsidR="00BA5859" w:rsidRPr="005A3A69" w:rsidRDefault="00BA5859" w:rsidP="00155835">
      <w:pPr>
        <w:jc w:val="center"/>
        <w:rPr>
          <w:sz w:val="28"/>
          <w:szCs w:val="28"/>
          <w:highlight w:val="yellow"/>
        </w:rPr>
      </w:pPr>
    </w:p>
    <w:p w:rsidR="00BA5859" w:rsidRPr="005A3A69" w:rsidRDefault="00BA5859" w:rsidP="00155835">
      <w:pPr>
        <w:jc w:val="center"/>
        <w:rPr>
          <w:sz w:val="28"/>
          <w:szCs w:val="28"/>
          <w:highlight w:val="yellow"/>
        </w:rPr>
      </w:pPr>
    </w:p>
    <w:p w:rsidR="00BA5859" w:rsidRPr="005A3A69" w:rsidRDefault="00BA5859" w:rsidP="00155835">
      <w:pPr>
        <w:jc w:val="center"/>
        <w:rPr>
          <w:sz w:val="28"/>
          <w:szCs w:val="28"/>
          <w:highlight w:val="yellow"/>
        </w:rPr>
      </w:pPr>
    </w:p>
    <w:p w:rsidR="00BA5859" w:rsidRPr="005A3A69" w:rsidRDefault="00BA5859" w:rsidP="00155835">
      <w:pPr>
        <w:jc w:val="center"/>
        <w:rPr>
          <w:sz w:val="28"/>
          <w:szCs w:val="28"/>
          <w:highlight w:val="yellow"/>
        </w:rPr>
      </w:pPr>
    </w:p>
    <w:p w:rsidR="00BA5859" w:rsidRPr="005A3A69" w:rsidRDefault="00BA5859" w:rsidP="00155835">
      <w:pPr>
        <w:jc w:val="center"/>
        <w:rPr>
          <w:sz w:val="28"/>
          <w:szCs w:val="28"/>
          <w:highlight w:val="yellow"/>
        </w:rPr>
      </w:pPr>
    </w:p>
    <w:p w:rsidR="00FA5C93" w:rsidRDefault="00FA5C93" w:rsidP="00155835">
      <w:pPr>
        <w:autoSpaceDE w:val="0"/>
        <w:autoSpaceDN w:val="0"/>
        <w:adjustRightInd w:val="0"/>
        <w:spacing w:line="360" w:lineRule="auto"/>
        <w:jc w:val="right"/>
        <w:rPr>
          <w:bCs/>
          <w:sz w:val="24"/>
          <w:szCs w:val="24"/>
          <w:lang w:eastAsia="ru-RU"/>
        </w:rPr>
      </w:pPr>
    </w:p>
    <w:p w:rsidR="008D60F0" w:rsidRPr="0062040F" w:rsidRDefault="008D60F0" w:rsidP="00155835">
      <w:pPr>
        <w:autoSpaceDE w:val="0"/>
        <w:autoSpaceDN w:val="0"/>
        <w:adjustRightInd w:val="0"/>
        <w:spacing w:line="360" w:lineRule="auto"/>
        <w:jc w:val="right"/>
        <w:rPr>
          <w:bCs/>
          <w:sz w:val="24"/>
          <w:szCs w:val="24"/>
          <w:lang w:eastAsia="ru-RU"/>
        </w:rPr>
      </w:pPr>
      <w:bookmarkStart w:id="0" w:name="_GoBack"/>
      <w:bookmarkEnd w:id="0"/>
      <w:r w:rsidRPr="0062040F">
        <w:rPr>
          <w:bCs/>
          <w:sz w:val="24"/>
          <w:szCs w:val="24"/>
          <w:lang w:eastAsia="ru-RU"/>
        </w:rPr>
        <w:lastRenderedPageBreak/>
        <w:t>Приложение №1</w:t>
      </w:r>
    </w:p>
    <w:p w:rsidR="00BA5859" w:rsidRPr="0062040F" w:rsidRDefault="00974931" w:rsidP="00155835">
      <w:pPr>
        <w:autoSpaceDE w:val="0"/>
        <w:autoSpaceDN w:val="0"/>
        <w:adjustRightInd w:val="0"/>
        <w:spacing w:line="360" w:lineRule="auto"/>
        <w:jc w:val="right"/>
        <w:rPr>
          <w:bCs/>
          <w:sz w:val="24"/>
          <w:szCs w:val="24"/>
          <w:lang w:eastAsia="ru-RU"/>
        </w:rPr>
      </w:pPr>
      <w:r w:rsidRPr="0062040F">
        <w:rPr>
          <w:bCs/>
          <w:sz w:val="24"/>
          <w:szCs w:val="24"/>
          <w:lang w:eastAsia="ru-RU"/>
        </w:rPr>
        <w:t>к</w:t>
      </w:r>
      <w:r w:rsidR="008D60F0" w:rsidRPr="0062040F">
        <w:rPr>
          <w:bCs/>
          <w:sz w:val="24"/>
          <w:szCs w:val="24"/>
          <w:lang w:eastAsia="ru-RU"/>
        </w:rPr>
        <w:t xml:space="preserve"> п</w:t>
      </w:r>
      <w:r w:rsidR="00155835" w:rsidRPr="0062040F">
        <w:rPr>
          <w:bCs/>
          <w:sz w:val="24"/>
          <w:szCs w:val="24"/>
          <w:lang w:eastAsia="ru-RU"/>
        </w:rPr>
        <w:t>риказ</w:t>
      </w:r>
      <w:r w:rsidR="008D60F0" w:rsidRPr="0062040F">
        <w:rPr>
          <w:bCs/>
          <w:sz w:val="24"/>
          <w:szCs w:val="24"/>
          <w:lang w:eastAsia="ru-RU"/>
        </w:rPr>
        <w:t>у</w:t>
      </w:r>
      <w:r w:rsidR="00445210" w:rsidRPr="0062040F">
        <w:rPr>
          <w:bCs/>
          <w:sz w:val="24"/>
          <w:szCs w:val="24"/>
          <w:lang w:eastAsia="ru-RU"/>
        </w:rPr>
        <w:t xml:space="preserve"> от </w:t>
      </w:r>
      <w:r w:rsidR="00155835" w:rsidRPr="0062040F">
        <w:rPr>
          <w:bCs/>
          <w:sz w:val="24"/>
          <w:szCs w:val="24"/>
          <w:lang w:eastAsia="ru-RU"/>
        </w:rPr>
        <w:t>«</w:t>
      </w:r>
      <w:r w:rsidR="00EF1E88" w:rsidRPr="0062040F">
        <w:rPr>
          <w:bCs/>
          <w:sz w:val="24"/>
          <w:szCs w:val="24"/>
          <w:lang w:eastAsia="ru-RU"/>
        </w:rPr>
        <w:t>09</w:t>
      </w:r>
      <w:r w:rsidR="00155835" w:rsidRPr="0062040F">
        <w:rPr>
          <w:bCs/>
          <w:sz w:val="24"/>
          <w:szCs w:val="24"/>
          <w:lang w:eastAsia="ru-RU"/>
        </w:rPr>
        <w:t xml:space="preserve">» </w:t>
      </w:r>
      <w:r w:rsidR="000E3642" w:rsidRPr="0062040F">
        <w:rPr>
          <w:bCs/>
          <w:sz w:val="24"/>
          <w:szCs w:val="24"/>
          <w:lang w:eastAsia="ru-RU"/>
        </w:rPr>
        <w:t>января</w:t>
      </w:r>
      <w:r w:rsidR="00155835" w:rsidRPr="0062040F">
        <w:rPr>
          <w:bCs/>
          <w:sz w:val="24"/>
          <w:szCs w:val="24"/>
          <w:lang w:eastAsia="ru-RU"/>
        </w:rPr>
        <w:t xml:space="preserve"> 20</w:t>
      </w:r>
      <w:r w:rsidR="000E3642" w:rsidRPr="0062040F">
        <w:rPr>
          <w:bCs/>
          <w:sz w:val="24"/>
          <w:szCs w:val="24"/>
          <w:lang w:eastAsia="ru-RU"/>
        </w:rPr>
        <w:t>2</w:t>
      </w:r>
      <w:r w:rsidR="0062040F" w:rsidRPr="0062040F">
        <w:rPr>
          <w:bCs/>
          <w:sz w:val="24"/>
          <w:szCs w:val="24"/>
          <w:lang w:eastAsia="ru-RU"/>
        </w:rPr>
        <w:t>4</w:t>
      </w:r>
      <w:r w:rsidR="00155835" w:rsidRPr="0062040F">
        <w:rPr>
          <w:bCs/>
          <w:sz w:val="24"/>
          <w:szCs w:val="24"/>
          <w:lang w:eastAsia="ru-RU"/>
        </w:rPr>
        <w:t xml:space="preserve"> г.</w:t>
      </w:r>
    </w:p>
    <w:p w:rsidR="00BA5859" w:rsidRPr="0062040F" w:rsidRDefault="00BA5859" w:rsidP="00BA5859">
      <w:pPr>
        <w:jc w:val="right"/>
        <w:rPr>
          <w:sz w:val="24"/>
          <w:szCs w:val="24"/>
        </w:rPr>
      </w:pPr>
      <w:r w:rsidRPr="0062040F">
        <w:rPr>
          <w:sz w:val="24"/>
          <w:szCs w:val="24"/>
        </w:rPr>
        <w:t>«Об утверждении</w:t>
      </w:r>
      <w:r w:rsidR="00445210" w:rsidRPr="0062040F">
        <w:rPr>
          <w:sz w:val="24"/>
          <w:szCs w:val="24"/>
        </w:rPr>
        <w:t xml:space="preserve"> Положения об</w:t>
      </w:r>
      <w:r w:rsidRPr="0062040F">
        <w:rPr>
          <w:sz w:val="24"/>
          <w:szCs w:val="24"/>
        </w:rPr>
        <w:t xml:space="preserve"> учетной политик</w:t>
      </w:r>
      <w:r w:rsidR="0009704A" w:rsidRPr="0062040F">
        <w:rPr>
          <w:sz w:val="24"/>
          <w:szCs w:val="24"/>
        </w:rPr>
        <w:t>е</w:t>
      </w:r>
      <w:r w:rsidRPr="0062040F">
        <w:rPr>
          <w:sz w:val="24"/>
          <w:szCs w:val="24"/>
        </w:rPr>
        <w:t xml:space="preserve"> </w:t>
      </w:r>
    </w:p>
    <w:p w:rsidR="00BA5859" w:rsidRPr="0062040F" w:rsidRDefault="00EF1E88" w:rsidP="00BA5859">
      <w:pPr>
        <w:jc w:val="right"/>
        <w:rPr>
          <w:sz w:val="24"/>
          <w:szCs w:val="24"/>
        </w:rPr>
      </w:pPr>
      <w:r w:rsidRPr="0062040F">
        <w:rPr>
          <w:sz w:val="24"/>
          <w:szCs w:val="24"/>
        </w:rPr>
        <w:t xml:space="preserve">в ГБУСО </w:t>
      </w:r>
      <w:proofErr w:type="gramStart"/>
      <w:r w:rsidRPr="0062040F">
        <w:rPr>
          <w:sz w:val="24"/>
          <w:szCs w:val="24"/>
        </w:rPr>
        <w:t>ВО</w:t>
      </w:r>
      <w:proofErr w:type="gramEnd"/>
      <w:r w:rsidRPr="0062040F">
        <w:rPr>
          <w:sz w:val="24"/>
          <w:szCs w:val="24"/>
        </w:rPr>
        <w:t xml:space="preserve"> «</w:t>
      </w:r>
      <w:r w:rsidR="00BA5859" w:rsidRPr="0062040F">
        <w:rPr>
          <w:sz w:val="24"/>
          <w:szCs w:val="24"/>
        </w:rPr>
        <w:t>Комплексный центр</w:t>
      </w:r>
    </w:p>
    <w:p w:rsidR="00BA5859" w:rsidRPr="0062040F" w:rsidRDefault="00BA5859" w:rsidP="00BA5859">
      <w:pPr>
        <w:jc w:val="right"/>
        <w:rPr>
          <w:sz w:val="24"/>
          <w:szCs w:val="24"/>
        </w:rPr>
      </w:pPr>
      <w:r w:rsidRPr="0062040F">
        <w:rPr>
          <w:sz w:val="24"/>
          <w:szCs w:val="24"/>
        </w:rPr>
        <w:t>социального обслуживания населения</w:t>
      </w:r>
    </w:p>
    <w:p w:rsidR="00BA5859" w:rsidRPr="0062040F" w:rsidRDefault="00BA5859" w:rsidP="00BA5859">
      <w:pPr>
        <w:jc w:val="right"/>
        <w:rPr>
          <w:sz w:val="24"/>
          <w:szCs w:val="24"/>
        </w:rPr>
      </w:pPr>
      <w:proofErr w:type="gramStart"/>
      <w:r w:rsidRPr="0062040F">
        <w:rPr>
          <w:sz w:val="24"/>
          <w:szCs w:val="24"/>
        </w:rPr>
        <w:t>Юрьев-Польского</w:t>
      </w:r>
      <w:proofErr w:type="gramEnd"/>
      <w:r w:rsidRPr="0062040F">
        <w:rPr>
          <w:sz w:val="24"/>
          <w:szCs w:val="24"/>
        </w:rPr>
        <w:t xml:space="preserve"> района»</w:t>
      </w:r>
    </w:p>
    <w:p w:rsidR="00155835" w:rsidRPr="0062040F" w:rsidRDefault="00155835" w:rsidP="00155835">
      <w:pPr>
        <w:autoSpaceDE w:val="0"/>
        <w:autoSpaceDN w:val="0"/>
        <w:adjustRightInd w:val="0"/>
        <w:spacing w:line="360" w:lineRule="auto"/>
        <w:jc w:val="right"/>
        <w:rPr>
          <w:b/>
          <w:bCs/>
          <w:sz w:val="28"/>
          <w:szCs w:val="28"/>
          <w:lang w:eastAsia="ru-RU"/>
        </w:rPr>
      </w:pPr>
      <w:r w:rsidRPr="0062040F">
        <w:rPr>
          <w:bCs/>
          <w:sz w:val="28"/>
          <w:szCs w:val="28"/>
          <w:lang w:eastAsia="ru-RU"/>
        </w:rPr>
        <w:t>№</w:t>
      </w:r>
      <w:r w:rsidR="000E3642" w:rsidRPr="0062040F">
        <w:rPr>
          <w:bCs/>
          <w:sz w:val="28"/>
          <w:szCs w:val="28"/>
          <w:lang w:eastAsia="ru-RU"/>
        </w:rPr>
        <w:t>1</w:t>
      </w:r>
      <w:r w:rsidRPr="0062040F">
        <w:rPr>
          <w:bCs/>
          <w:sz w:val="28"/>
          <w:szCs w:val="28"/>
          <w:lang w:eastAsia="ru-RU"/>
        </w:rPr>
        <w:t>-о</w:t>
      </w:r>
    </w:p>
    <w:p w:rsidR="00BA5859" w:rsidRPr="005A3A69" w:rsidRDefault="00BA5859" w:rsidP="00155835">
      <w:pPr>
        <w:autoSpaceDE w:val="0"/>
        <w:autoSpaceDN w:val="0"/>
        <w:adjustRightInd w:val="0"/>
        <w:spacing w:line="360" w:lineRule="auto"/>
        <w:jc w:val="center"/>
        <w:rPr>
          <w:b/>
          <w:bCs/>
          <w:sz w:val="28"/>
          <w:szCs w:val="28"/>
          <w:highlight w:val="yellow"/>
          <w:lang w:eastAsia="ru-RU"/>
        </w:rPr>
      </w:pPr>
    </w:p>
    <w:p w:rsidR="00BA5859" w:rsidRPr="005A3A69" w:rsidRDefault="00BA5859" w:rsidP="00155835">
      <w:pPr>
        <w:autoSpaceDE w:val="0"/>
        <w:autoSpaceDN w:val="0"/>
        <w:adjustRightInd w:val="0"/>
        <w:spacing w:line="360" w:lineRule="auto"/>
        <w:jc w:val="center"/>
        <w:rPr>
          <w:b/>
          <w:bCs/>
          <w:sz w:val="28"/>
          <w:szCs w:val="28"/>
          <w:highlight w:val="yellow"/>
          <w:lang w:eastAsia="ru-RU"/>
        </w:rPr>
      </w:pPr>
    </w:p>
    <w:p w:rsidR="008D60F0" w:rsidRPr="005A3A69" w:rsidRDefault="008D60F0" w:rsidP="00155835">
      <w:pPr>
        <w:autoSpaceDE w:val="0"/>
        <w:autoSpaceDN w:val="0"/>
        <w:adjustRightInd w:val="0"/>
        <w:spacing w:line="360" w:lineRule="auto"/>
        <w:jc w:val="center"/>
        <w:rPr>
          <w:b/>
          <w:bCs/>
          <w:sz w:val="28"/>
          <w:szCs w:val="28"/>
          <w:highlight w:val="yellow"/>
          <w:lang w:eastAsia="ru-RU"/>
        </w:rPr>
      </w:pPr>
    </w:p>
    <w:p w:rsidR="008D60F0" w:rsidRPr="005A3A69" w:rsidRDefault="008D60F0" w:rsidP="00155835">
      <w:pPr>
        <w:autoSpaceDE w:val="0"/>
        <w:autoSpaceDN w:val="0"/>
        <w:adjustRightInd w:val="0"/>
        <w:spacing w:line="360" w:lineRule="auto"/>
        <w:jc w:val="center"/>
        <w:rPr>
          <w:b/>
          <w:bCs/>
          <w:sz w:val="28"/>
          <w:szCs w:val="28"/>
          <w:highlight w:val="yellow"/>
          <w:lang w:eastAsia="ru-RU"/>
        </w:rPr>
      </w:pPr>
    </w:p>
    <w:p w:rsidR="008D60F0" w:rsidRPr="005A3A69" w:rsidRDefault="008D60F0" w:rsidP="00155835">
      <w:pPr>
        <w:autoSpaceDE w:val="0"/>
        <w:autoSpaceDN w:val="0"/>
        <w:adjustRightInd w:val="0"/>
        <w:spacing w:line="360" w:lineRule="auto"/>
        <w:jc w:val="center"/>
        <w:rPr>
          <w:b/>
          <w:bCs/>
          <w:sz w:val="28"/>
          <w:szCs w:val="28"/>
          <w:highlight w:val="yellow"/>
          <w:lang w:eastAsia="ru-RU"/>
        </w:rPr>
      </w:pPr>
    </w:p>
    <w:p w:rsidR="008D60F0" w:rsidRPr="005A3A69" w:rsidRDefault="008D60F0" w:rsidP="00155835">
      <w:pPr>
        <w:autoSpaceDE w:val="0"/>
        <w:autoSpaceDN w:val="0"/>
        <w:adjustRightInd w:val="0"/>
        <w:spacing w:line="360" w:lineRule="auto"/>
        <w:jc w:val="center"/>
        <w:rPr>
          <w:b/>
          <w:bCs/>
          <w:sz w:val="28"/>
          <w:szCs w:val="28"/>
          <w:highlight w:val="yellow"/>
          <w:lang w:eastAsia="ru-RU"/>
        </w:rPr>
      </w:pPr>
    </w:p>
    <w:p w:rsidR="00155835" w:rsidRPr="0062040F" w:rsidRDefault="00155835" w:rsidP="00155835">
      <w:pPr>
        <w:autoSpaceDE w:val="0"/>
        <w:autoSpaceDN w:val="0"/>
        <w:adjustRightInd w:val="0"/>
        <w:spacing w:line="360" w:lineRule="auto"/>
        <w:jc w:val="center"/>
        <w:rPr>
          <w:b/>
          <w:bCs/>
          <w:sz w:val="28"/>
          <w:szCs w:val="28"/>
          <w:lang w:eastAsia="ru-RU"/>
        </w:rPr>
      </w:pPr>
      <w:r w:rsidRPr="0062040F">
        <w:rPr>
          <w:b/>
          <w:bCs/>
          <w:sz w:val="28"/>
          <w:szCs w:val="28"/>
          <w:lang w:eastAsia="ru-RU"/>
        </w:rPr>
        <w:t xml:space="preserve">ПОЛОЖЕНИЕ ОБ </w:t>
      </w:r>
      <w:r w:rsidR="00975086" w:rsidRPr="0062040F">
        <w:rPr>
          <w:b/>
          <w:bCs/>
          <w:sz w:val="28"/>
          <w:szCs w:val="28"/>
          <w:lang w:eastAsia="ru-RU"/>
        </w:rPr>
        <w:t>У</w:t>
      </w:r>
      <w:r w:rsidRPr="0062040F">
        <w:rPr>
          <w:b/>
          <w:bCs/>
          <w:sz w:val="28"/>
          <w:szCs w:val="28"/>
          <w:lang w:eastAsia="ru-RU"/>
        </w:rPr>
        <w:t xml:space="preserve">ЧЕТНОЙ ПОЛИТИКЕ </w:t>
      </w:r>
    </w:p>
    <w:p w:rsidR="00155835" w:rsidRPr="0062040F" w:rsidRDefault="00155835" w:rsidP="00BA5859">
      <w:pPr>
        <w:autoSpaceDE w:val="0"/>
        <w:autoSpaceDN w:val="0"/>
        <w:adjustRightInd w:val="0"/>
        <w:spacing w:line="360" w:lineRule="auto"/>
        <w:jc w:val="center"/>
        <w:rPr>
          <w:b/>
          <w:sz w:val="28"/>
          <w:lang w:eastAsia="ru-RU"/>
        </w:rPr>
      </w:pPr>
      <w:r w:rsidRPr="0062040F">
        <w:rPr>
          <w:b/>
          <w:bCs/>
          <w:sz w:val="28"/>
          <w:szCs w:val="28"/>
          <w:lang w:eastAsia="ru-RU"/>
        </w:rPr>
        <w:t xml:space="preserve">ГОСУДАРСТВЕННОГО БЮДЖЕТНОГО  УЧРЕЖДЕНИЯ СОЦИАЛЬНОГО ОБСЛУЖИВАНИЯ ВЛАДИМИРСКОЙ ОБЛАСТИ «КОМПЛЕКСНЫЙ ЦЕНТР СОЦИАЛЬНОГО ОБСЛУЖИВАНИЯ НАСЕЛЕНИЯ </w:t>
      </w:r>
      <w:proofErr w:type="gramStart"/>
      <w:r w:rsidRPr="0062040F">
        <w:rPr>
          <w:b/>
          <w:bCs/>
          <w:sz w:val="28"/>
          <w:szCs w:val="28"/>
          <w:lang w:eastAsia="ru-RU"/>
        </w:rPr>
        <w:t>ЮРЬЕВ-ПОЛЬСКОГО</w:t>
      </w:r>
      <w:proofErr w:type="gramEnd"/>
      <w:r w:rsidRPr="0062040F">
        <w:rPr>
          <w:b/>
          <w:bCs/>
          <w:sz w:val="28"/>
          <w:szCs w:val="28"/>
          <w:lang w:eastAsia="ru-RU"/>
        </w:rPr>
        <w:t xml:space="preserve"> РАЙОНА</w:t>
      </w:r>
      <w:r w:rsidR="00B21B7E" w:rsidRPr="0062040F">
        <w:rPr>
          <w:b/>
          <w:bCs/>
          <w:sz w:val="28"/>
          <w:szCs w:val="28"/>
          <w:lang w:eastAsia="ru-RU"/>
        </w:rPr>
        <w:t>»</w:t>
      </w: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BA5859" w:rsidRPr="005A3A69" w:rsidRDefault="00BA5859" w:rsidP="00155835">
      <w:pPr>
        <w:spacing w:line="360" w:lineRule="auto"/>
        <w:ind w:firstLine="708"/>
        <w:jc w:val="center"/>
        <w:rPr>
          <w:b/>
          <w:sz w:val="28"/>
          <w:highlight w:val="yellow"/>
          <w:lang w:eastAsia="ru-RU"/>
        </w:rPr>
      </w:pPr>
    </w:p>
    <w:p w:rsidR="00155835" w:rsidRPr="005A3A69" w:rsidRDefault="00155835" w:rsidP="00155835">
      <w:pPr>
        <w:spacing w:line="360" w:lineRule="auto"/>
        <w:ind w:firstLine="708"/>
        <w:jc w:val="center"/>
        <w:rPr>
          <w:b/>
          <w:sz w:val="28"/>
          <w:highlight w:val="yellow"/>
          <w:lang w:eastAsia="ru-RU"/>
        </w:rPr>
      </w:pPr>
    </w:p>
    <w:p w:rsidR="00155835" w:rsidRPr="00C83DED" w:rsidRDefault="00155835" w:rsidP="0099051F">
      <w:pPr>
        <w:numPr>
          <w:ilvl w:val="0"/>
          <w:numId w:val="2"/>
        </w:numPr>
        <w:tabs>
          <w:tab w:val="clear" w:pos="1429"/>
          <w:tab w:val="num" w:pos="0"/>
        </w:tabs>
        <w:overflowPunct w:val="0"/>
        <w:autoSpaceDE w:val="0"/>
        <w:autoSpaceDN w:val="0"/>
        <w:adjustRightInd w:val="0"/>
        <w:spacing w:before="120" w:after="120" w:line="360" w:lineRule="auto"/>
        <w:ind w:left="0" w:firstLine="0"/>
        <w:jc w:val="center"/>
        <w:textAlignment w:val="baseline"/>
        <w:rPr>
          <w:sz w:val="28"/>
          <w:lang w:eastAsia="ru-RU"/>
        </w:rPr>
      </w:pPr>
      <w:r w:rsidRPr="00C83DED">
        <w:rPr>
          <w:sz w:val="28"/>
          <w:lang w:eastAsia="ru-RU"/>
        </w:rPr>
        <w:lastRenderedPageBreak/>
        <w:t>СТРУКТУРА УЧРЕЖДЕНИЯ И ОСОБЕННОСТИ ДЕЯТЕЛЬНОСТИ</w:t>
      </w:r>
    </w:p>
    <w:p w:rsidR="00155835" w:rsidRPr="00C83DED" w:rsidRDefault="00155835" w:rsidP="00155835">
      <w:pPr>
        <w:numPr>
          <w:ilvl w:val="1"/>
          <w:numId w:val="2"/>
        </w:numPr>
        <w:tabs>
          <w:tab w:val="num" w:pos="0"/>
        </w:tabs>
        <w:overflowPunct w:val="0"/>
        <w:autoSpaceDE w:val="0"/>
        <w:autoSpaceDN w:val="0"/>
        <w:adjustRightInd w:val="0"/>
        <w:ind w:left="0" w:firstLine="709"/>
        <w:jc w:val="both"/>
        <w:textAlignment w:val="baseline"/>
        <w:rPr>
          <w:sz w:val="28"/>
          <w:lang w:eastAsia="ru-RU"/>
        </w:rPr>
      </w:pPr>
      <w:r w:rsidRPr="00C83DED">
        <w:rPr>
          <w:sz w:val="28"/>
          <w:lang w:eastAsia="ru-RU"/>
        </w:rPr>
        <w:t xml:space="preserve">Государственное бюджетное учреждение социального обслуживания Владимирской области «Комплексный центр социального обслуживания населения Юрьев-Польского района» (далее – учреждение) является учреждением государственной </w:t>
      </w:r>
      <w:proofErr w:type="gramStart"/>
      <w:r w:rsidRPr="00C83DED">
        <w:rPr>
          <w:sz w:val="28"/>
          <w:lang w:eastAsia="ru-RU"/>
        </w:rPr>
        <w:t>системы социально</w:t>
      </w:r>
      <w:r w:rsidR="00DC18EC" w:rsidRPr="00C83DED">
        <w:rPr>
          <w:sz w:val="28"/>
          <w:lang w:eastAsia="ru-RU"/>
        </w:rPr>
        <w:t>го</w:t>
      </w:r>
      <w:r w:rsidRPr="00C83DED">
        <w:rPr>
          <w:sz w:val="28"/>
          <w:lang w:eastAsia="ru-RU"/>
        </w:rPr>
        <w:t xml:space="preserve"> </w:t>
      </w:r>
      <w:r w:rsidR="00DC18EC" w:rsidRPr="00C83DED">
        <w:rPr>
          <w:sz w:val="28"/>
          <w:lang w:eastAsia="ru-RU"/>
        </w:rPr>
        <w:t>обслуживания</w:t>
      </w:r>
      <w:r w:rsidRPr="00C83DED">
        <w:rPr>
          <w:sz w:val="28"/>
          <w:lang w:eastAsia="ru-RU"/>
        </w:rPr>
        <w:t xml:space="preserve"> населения</w:t>
      </w:r>
      <w:r w:rsidR="00977AD8" w:rsidRPr="00C83DED">
        <w:rPr>
          <w:sz w:val="28"/>
          <w:lang w:eastAsia="ru-RU"/>
        </w:rPr>
        <w:t xml:space="preserve"> </w:t>
      </w:r>
      <w:r w:rsidR="00C83DED" w:rsidRPr="00C83DED">
        <w:rPr>
          <w:sz w:val="28"/>
          <w:lang w:eastAsia="ru-RU"/>
        </w:rPr>
        <w:t>Правительства</w:t>
      </w:r>
      <w:r w:rsidR="00977AD8" w:rsidRPr="00C83DED">
        <w:rPr>
          <w:sz w:val="28"/>
          <w:lang w:eastAsia="ru-RU"/>
        </w:rPr>
        <w:t xml:space="preserve"> Владимирской области</w:t>
      </w:r>
      <w:proofErr w:type="gramEnd"/>
      <w:r w:rsidRPr="00C83DED">
        <w:rPr>
          <w:sz w:val="28"/>
          <w:lang w:eastAsia="ru-RU"/>
        </w:rPr>
        <w:t xml:space="preserve">. </w:t>
      </w:r>
    </w:p>
    <w:p w:rsidR="00155835" w:rsidRPr="00C83DED" w:rsidRDefault="00155835" w:rsidP="00155835">
      <w:pPr>
        <w:numPr>
          <w:ilvl w:val="1"/>
          <w:numId w:val="2"/>
        </w:numPr>
        <w:tabs>
          <w:tab w:val="num" w:pos="0"/>
        </w:tabs>
        <w:overflowPunct w:val="0"/>
        <w:autoSpaceDE w:val="0"/>
        <w:autoSpaceDN w:val="0"/>
        <w:adjustRightInd w:val="0"/>
        <w:ind w:left="0" w:firstLine="709"/>
        <w:jc w:val="both"/>
        <w:textAlignment w:val="baseline"/>
        <w:rPr>
          <w:sz w:val="28"/>
          <w:lang w:eastAsia="ru-RU"/>
        </w:rPr>
      </w:pPr>
      <w:r w:rsidRPr="00C83DED">
        <w:rPr>
          <w:sz w:val="28"/>
          <w:lang w:eastAsia="ru-RU"/>
        </w:rPr>
        <w:t xml:space="preserve">Учреждение является юридическим лицом – некоммерческой организацией и осуществляет свою деятельность в соответствии с законодательством РФ и Владимирской области,  Уставом Учреждения. </w:t>
      </w:r>
    </w:p>
    <w:p w:rsidR="00155835" w:rsidRPr="00C83DED" w:rsidRDefault="00155835" w:rsidP="00155835">
      <w:pPr>
        <w:numPr>
          <w:ilvl w:val="1"/>
          <w:numId w:val="2"/>
        </w:numPr>
        <w:tabs>
          <w:tab w:val="num" w:pos="0"/>
        </w:tabs>
        <w:overflowPunct w:val="0"/>
        <w:autoSpaceDE w:val="0"/>
        <w:autoSpaceDN w:val="0"/>
        <w:adjustRightInd w:val="0"/>
        <w:ind w:left="0" w:firstLine="709"/>
        <w:jc w:val="both"/>
        <w:textAlignment w:val="baseline"/>
        <w:rPr>
          <w:sz w:val="28"/>
          <w:lang w:eastAsia="ru-RU"/>
        </w:rPr>
      </w:pPr>
      <w:r w:rsidRPr="00C83DED">
        <w:rPr>
          <w:sz w:val="28"/>
          <w:lang w:eastAsia="ru-RU"/>
        </w:rPr>
        <w:t>Учреждение имеет в оперативном управлении обособленное имущество и отвечает по своим обязательствам в пределах, установленных действующим законодательством.</w:t>
      </w:r>
    </w:p>
    <w:p w:rsidR="00155835" w:rsidRPr="00C83DED" w:rsidRDefault="00155835" w:rsidP="00155835">
      <w:pPr>
        <w:numPr>
          <w:ilvl w:val="1"/>
          <w:numId w:val="2"/>
        </w:numPr>
        <w:tabs>
          <w:tab w:val="num" w:pos="0"/>
        </w:tabs>
        <w:overflowPunct w:val="0"/>
        <w:autoSpaceDE w:val="0"/>
        <w:autoSpaceDN w:val="0"/>
        <w:adjustRightInd w:val="0"/>
        <w:ind w:left="0" w:firstLine="709"/>
        <w:jc w:val="both"/>
        <w:textAlignment w:val="baseline"/>
        <w:rPr>
          <w:sz w:val="28"/>
          <w:lang w:eastAsia="ru-RU"/>
        </w:rPr>
      </w:pPr>
      <w:r w:rsidRPr="00C83DED">
        <w:rPr>
          <w:sz w:val="28"/>
          <w:lang w:eastAsia="ru-RU"/>
        </w:rPr>
        <w:t>Документы, регламентирующие деятельность учреждения:</w:t>
      </w:r>
    </w:p>
    <w:p w:rsidR="00155835" w:rsidRPr="00C83DED" w:rsidRDefault="00155835" w:rsidP="00155835">
      <w:pPr>
        <w:jc w:val="both"/>
        <w:rPr>
          <w:sz w:val="28"/>
          <w:lang w:eastAsia="ru-RU"/>
        </w:rPr>
      </w:pPr>
      <w:r w:rsidRPr="00C83DED">
        <w:rPr>
          <w:sz w:val="28"/>
          <w:lang w:eastAsia="ru-RU"/>
        </w:rPr>
        <w:t>- Устав, утвержден Приказом Департамента социальной защиты населения  Владимирской области от 0</w:t>
      </w:r>
      <w:r w:rsidR="00C0306F" w:rsidRPr="00C83DED">
        <w:rPr>
          <w:sz w:val="28"/>
          <w:lang w:eastAsia="ru-RU"/>
        </w:rPr>
        <w:t>5</w:t>
      </w:r>
      <w:r w:rsidRPr="00C83DED">
        <w:rPr>
          <w:sz w:val="28"/>
          <w:lang w:eastAsia="ru-RU"/>
        </w:rPr>
        <w:t xml:space="preserve"> </w:t>
      </w:r>
      <w:r w:rsidR="00C0306F" w:rsidRPr="00C83DED">
        <w:rPr>
          <w:sz w:val="28"/>
          <w:lang w:eastAsia="ru-RU"/>
        </w:rPr>
        <w:t>октября</w:t>
      </w:r>
      <w:r w:rsidRPr="00C83DED">
        <w:rPr>
          <w:sz w:val="28"/>
          <w:lang w:eastAsia="ru-RU"/>
        </w:rPr>
        <w:t xml:space="preserve"> 20</w:t>
      </w:r>
      <w:r w:rsidR="00C0306F" w:rsidRPr="00C83DED">
        <w:rPr>
          <w:sz w:val="28"/>
          <w:lang w:eastAsia="ru-RU"/>
        </w:rPr>
        <w:t>20</w:t>
      </w:r>
      <w:r w:rsidRPr="00C83DED">
        <w:rPr>
          <w:sz w:val="28"/>
          <w:lang w:eastAsia="ru-RU"/>
        </w:rPr>
        <w:t xml:space="preserve"> г. №</w:t>
      </w:r>
      <w:r w:rsidR="00C0306F" w:rsidRPr="00C83DED">
        <w:rPr>
          <w:sz w:val="28"/>
          <w:lang w:eastAsia="ru-RU"/>
        </w:rPr>
        <w:t>453</w:t>
      </w:r>
      <w:r w:rsidRPr="00C83DED">
        <w:rPr>
          <w:sz w:val="28"/>
          <w:lang w:eastAsia="ru-RU"/>
        </w:rPr>
        <w:t xml:space="preserve"> (зарегистрирован в МИФНС №3 по Владимирской области </w:t>
      </w:r>
      <w:r w:rsidR="00C0306F" w:rsidRPr="00C83DED">
        <w:rPr>
          <w:sz w:val="28"/>
          <w:lang w:eastAsia="ru-RU"/>
        </w:rPr>
        <w:t>10</w:t>
      </w:r>
      <w:r w:rsidRPr="00C83DED">
        <w:rPr>
          <w:sz w:val="28"/>
          <w:lang w:eastAsia="ru-RU"/>
        </w:rPr>
        <w:t xml:space="preserve"> </w:t>
      </w:r>
      <w:r w:rsidR="00C0306F" w:rsidRPr="00C83DED">
        <w:rPr>
          <w:sz w:val="28"/>
          <w:lang w:eastAsia="ru-RU"/>
        </w:rPr>
        <w:t>ноября 2020</w:t>
      </w:r>
      <w:r w:rsidRPr="00C83DED">
        <w:rPr>
          <w:sz w:val="28"/>
          <w:lang w:eastAsia="ru-RU"/>
        </w:rPr>
        <w:t xml:space="preserve"> г. ГРН </w:t>
      </w:r>
      <w:r w:rsidR="00C0306F" w:rsidRPr="00C83DED">
        <w:rPr>
          <w:sz w:val="28"/>
          <w:lang w:eastAsia="ru-RU"/>
        </w:rPr>
        <w:t>2203300284779</w:t>
      </w:r>
      <w:r w:rsidRPr="00C83DED">
        <w:rPr>
          <w:sz w:val="28"/>
          <w:lang w:eastAsia="ru-RU"/>
        </w:rPr>
        <w:t>)</w:t>
      </w:r>
      <w:r w:rsidR="00E4374E" w:rsidRPr="00C83DED">
        <w:rPr>
          <w:sz w:val="28"/>
          <w:lang w:eastAsia="ru-RU"/>
        </w:rPr>
        <w:t>.</w:t>
      </w:r>
    </w:p>
    <w:p w:rsidR="00155835" w:rsidRPr="005A3A69" w:rsidRDefault="00155835" w:rsidP="00155835">
      <w:pPr>
        <w:jc w:val="both"/>
        <w:rPr>
          <w:sz w:val="28"/>
          <w:highlight w:val="yellow"/>
          <w:lang w:eastAsia="ru-RU"/>
        </w:rPr>
      </w:pPr>
    </w:p>
    <w:p w:rsidR="00155835" w:rsidRPr="00C83DED" w:rsidRDefault="00155835" w:rsidP="0099051F">
      <w:pPr>
        <w:numPr>
          <w:ilvl w:val="0"/>
          <w:numId w:val="2"/>
        </w:numPr>
        <w:tabs>
          <w:tab w:val="clear" w:pos="1429"/>
          <w:tab w:val="num" w:pos="0"/>
        </w:tabs>
        <w:overflowPunct w:val="0"/>
        <w:autoSpaceDE w:val="0"/>
        <w:autoSpaceDN w:val="0"/>
        <w:adjustRightInd w:val="0"/>
        <w:spacing w:before="120" w:after="120" w:line="360" w:lineRule="auto"/>
        <w:ind w:left="0" w:firstLine="0"/>
        <w:jc w:val="both"/>
        <w:textAlignment w:val="baseline"/>
        <w:rPr>
          <w:spacing w:val="-2"/>
          <w:sz w:val="28"/>
          <w:lang w:eastAsia="ru-RU"/>
        </w:rPr>
      </w:pPr>
      <w:r w:rsidRPr="00C83DED">
        <w:rPr>
          <w:sz w:val="28"/>
          <w:lang w:eastAsia="ru-RU"/>
        </w:rPr>
        <w:t xml:space="preserve">ОБЩИЕ ПРИНЦИПЫ И ПРАВИЛА </w:t>
      </w:r>
      <w:r w:rsidRPr="00C83DED">
        <w:rPr>
          <w:spacing w:val="-2"/>
          <w:sz w:val="28"/>
          <w:lang w:eastAsia="ru-RU"/>
        </w:rPr>
        <w:t xml:space="preserve">ВЕДЕНИЯ  БУХГАЛТЕРСКОГО                                                  УЧЕТА.   </w:t>
      </w:r>
    </w:p>
    <w:p w:rsidR="00155835" w:rsidRPr="00C83DED" w:rsidRDefault="00977AD8" w:rsidP="0099051F">
      <w:pPr>
        <w:numPr>
          <w:ilvl w:val="1"/>
          <w:numId w:val="3"/>
        </w:numPr>
        <w:shd w:val="clear" w:color="auto" w:fill="FFFFFF"/>
        <w:tabs>
          <w:tab w:val="clear" w:pos="1572"/>
          <w:tab w:val="num" w:pos="0"/>
          <w:tab w:val="left" w:pos="1260"/>
        </w:tabs>
        <w:overflowPunct w:val="0"/>
        <w:autoSpaceDE w:val="0"/>
        <w:autoSpaceDN w:val="0"/>
        <w:adjustRightInd w:val="0"/>
        <w:ind w:left="0" w:firstLine="709"/>
        <w:jc w:val="both"/>
        <w:textAlignment w:val="baseline"/>
        <w:rPr>
          <w:sz w:val="28"/>
          <w:lang w:eastAsia="ru-RU"/>
        </w:rPr>
      </w:pPr>
      <w:r w:rsidRPr="00C83DED">
        <w:rPr>
          <w:color w:val="000000"/>
          <w:spacing w:val="-2"/>
          <w:w w:val="106"/>
          <w:sz w:val="28"/>
          <w:szCs w:val="13"/>
          <w:lang w:eastAsia="ru-RU"/>
        </w:rPr>
        <w:t>Бюджетный и б</w:t>
      </w:r>
      <w:r w:rsidR="00155835" w:rsidRPr="00C83DED">
        <w:rPr>
          <w:color w:val="000000"/>
          <w:spacing w:val="-2"/>
          <w:w w:val="106"/>
          <w:sz w:val="28"/>
          <w:szCs w:val="13"/>
          <w:lang w:eastAsia="ru-RU"/>
        </w:rPr>
        <w:t>ухгалтерский учет субсидий на выполнение государственного задания, субсидий на иные цели, предпринимательской и иной приносящей доход деятельности осуществляется в соот</w:t>
      </w:r>
      <w:r w:rsidR="00155835" w:rsidRPr="00C83DED">
        <w:rPr>
          <w:color w:val="000000"/>
          <w:spacing w:val="-2"/>
          <w:w w:val="106"/>
          <w:sz w:val="28"/>
          <w:szCs w:val="13"/>
          <w:lang w:eastAsia="ru-RU"/>
        </w:rPr>
        <w:softHyphen/>
      </w:r>
      <w:r w:rsidR="00155835" w:rsidRPr="00C83DED">
        <w:rPr>
          <w:color w:val="000000"/>
          <w:w w:val="106"/>
          <w:sz w:val="28"/>
          <w:szCs w:val="13"/>
          <w:lang w:eastAsia="ru-RU"/>
        </w:rPr>
        <w:t xml:space="preserve">ветствии </w:t>
      </w:r>
      <w:proofErr w:type="gramStart"/>
      <w:r w:rsidR="00155835" w:rsidRPr="00C83DED">
        <w:rPr>
          <w:color w:val="000000"/>
          <w:w w:val="106"/>
          <w:sz w:val="28"/>
          <w:szCs w:val="13"/>
          <w:lang w:eastAsia="ru-RU"/>
        </w:rPr>
        <w:t>с</w:t>
      </w:r>
      <w:proofErr w:type="gramEnd"/>
      <w:r w:rsidR="00155835" w:rsidRPr="00C83DED">
        <w:rPr>
          <w:color w:val="000000"/>
          <w:w w:val="106"/>
          <w:sz w:val="28"/>
          <w:szCs w:val="13"/>
          <w:lang w:eastAsia="ru-RU"/>
        </w:rPr>
        <w:t>:</w:t>
      </w:r>
    </w:p>
    <w:p w:rsidR="00155835" w:rsidRPr="00C83DED" w:rsidRDefault="00155835" w:rsidP="00C83DED">
      <w:pPr>
        <w:tabs>
          <w:tab w:val="left" w:pos="1260"/>
        </w:tabs>
        <w:overflowPunct w:val="0"/>
        <w:autoSpaceDE w:val="0"/>
        <w:autoSpaceDN w:val="0"/>
        <w:adjustRightInd w:val="0"/>
        <w:ind w:firstLine="709"/>
        <w:jc w:val="both"/>
        <w:textAlignment w:val="baseline"/>
        <w:rPr>
          <w:sz w:val="28"/>
          <w:lang w:eastAsia="ru-RU"/>
        </w:rPr>
      </w:pPr>
      <w:r w:rsidRPr="00C83DED">
        <w:rPr>
          <w:color w:val="000000"/>
          <w:w w:val="106"/>
          <w:sz w:val="28"/>
          <w:szCs w:val="13"/>
          <w:lang w:eastAsia="ru-RU"/>
        </w:rPr>
        <w:t>- Федеральным законом «О некоммерческих организациях» (12 января 1996 г. №7-ФЗ);</w:t>
      </w:r>
    </w:p>
    <w:p w:rsidR="00155835" w:rsidRPr="00C83DED" w:rsidRDefault="00155835" w:rsidP="00C83DED">
      <w:pPr>
        <w:tabs>
          <w:tab w:val="left" w:pos="1260"/>
        </w:tabs>
        <w:overflowPunct w:val="0"/>
        <w:autoSpaceDE w:val="0"/>
        <w:autoSpaceDN w:val="0"/>
        <w:adjustRightInd w:val="0"/>
        <w:ind w:firstLine="709"/>
        <w:jc w:val="both"/>
        <w:textAlignment w:val="baseline"/>
        <w:rPr>
          <w:color w:val="000000"/>
          <w:spacing w:val="1"/>
          <w:w w:val="106"/>
          <w:sz w:val="28"/>
          <w:szCs w:val="13"/>
          <w:lang w:eastAsia="ru-RU"/>
        </w:rPr>
      </w:pPr>
      <w:r w:rsidRPr="00C83DED">
        <w:rPr>
          <w:color w:val="000000"/>
          <w:w w:val="106"/>
          <w:sz w:val="28"/>
          <w:szCs w:val="13"/>
          <w:lang w:eastAsia="ru-RU"/>
        </w:rPr>
        <w:t xml:space="preserve">- Налоговым </w:t>
      </w:r>
      <w:r w:rsidRPr="00C83DED">
        <w:rPr>
          <w:color w:val="000000"/>
          <w:spacing w:val="1"/>
          <w:w w:val="106"/>
          <w:sz w:val="28"/>
          <w:szCs w:val="13"/>
          <w:lang w:eastAsia="ru-RU"/>
        </w:rPr>
        <w:t>кодексом РФ;</w:t>
      </w:r>
    </w:p>
    <w:p w:rsidR="00155835" w:rsidRPr="00C83DED" w:rsidRDefault="00155835" w:rsidP="00C83DED">
      <w:pPr>
        <w:tabs>
          <w:tab w:val="left" w:pos="1260"/>
        </w:tabs>
        <w:overflowPunct w:val="0"/>
        <w:autoSpaceDE w:val="0"/>
        <w:autoSpaceDN w:val="0"/>
        <w:adjustRightInd w:val="0"/>
        <w:ind w:firstLine="709"/>
        <w:jc w:val="both"/>
        <w:textAlignment w:val="baseline"/>
        <w:rPr>
          <w:sz w:val="28"/>
          <w:lang w:eastAsia="ru-RU"/>
        </w:rPr>
      </w:pPr>
      <w:r w:rsidRPr="00C83DED">
        <w:rPr>
          <w:color w:val="000000"/>
          <w:spacing w:val="1"/>
          <w:w w:val="106"/>
          <w:sz w:val="28"/>
          <w:szCs w:val="13"/>
          <w:lang w:eastAsia="ru-RU"/>
        </w:rPr>
        <w:t>- Гражданским кодексом РФ;</w:t>
      </w:r>
    </w:p>
    <w:p w:rsidR="00155835" w:rsidRPr="00C83DED" w:rsidRDefault="00155835" w:rsidP="00C83DED">
      <w:pPr>
        <w:tabs>
          <w:tab w:val="left" w:pos="1260"/>
        </w:tabs>
        <w:overflowPunct w:val="0"/>
        <w:autoSpaceDE w:val="0"/>
        <w:autoSpaceDN w:val="0"/>
        <w:adjustRightInd w:val="0"/>
        <w:ind w:firstLine="709"/>
        <w:jc w:val="both"/>
        <w:textAlignment w:val="baseline"/>
        <w:rPr>
          <w:color w:val="000000"/>
          <w:spacing w:val="1"/>
          <w:w w:val="106"/>
          <w:sz w:val="28"/>
          <w:szCs w:val="13"/>
          <w:lang w:eastAsia="ru-RU"/>
        </w:rPr>
      </w:pPr>
      <w:r w:rsidRPr="00C83DED">
        <w:rPr>
          <w:color w:val="000000"/>
          <w:spacing w:val="1"/>
          <w:w w:val="106"/>
          <w:sz w:val="28"/>
          <w:szCs w:val="13"/>
          <w:lang w:eastAsia="ru-RU"/>
        </w:rPr>
        <w:t>- Федеральным законом «О бухгалтерском учете» (06 декабря 2011 г. №</w:t>
      </w:r>
      <w:r w:rsidR="00E4374E" w:rsidRPr="00C83DED">
        <w:rPr>
          <w:color w:val="000000"/>
          <w:spacing w:val="1"/>
          <w:w w:val="106"/>
          <w:sz w:val="28"/>
          <w:szCs w:val="13"/>
          <w:lang w:eastAsia="ru-RU"/>
        </w:rPr>
        <w:t xml:space="preserve"> </w:t>
      </w:r>
      <w:r w:rsidRPr="00C83DED">
        <w:rPr>
          <w:color w:val="000000"/>
          <w:spacing w:val="1"/>
          <w:w w:val="106"/>
          <w:sz w:val="28"/>
          <w:szCs w:val="13"/>
          <w:lang w:eastAsia="ru-RU"/>
        </w:rPr>
        <w:t>402-ФЗ);</w:t>
      </w:r>
    </w:p>
    <w:p w:rsidR="00155835" w:rsidRPr="00C83DED" w:rsidRDefault="00155835" w:rsidP="00C83DED">
      <w:pPr>
        <w:tabs>
          <w:tab w:val="left" w:pos="1260"/>
        </w:tabs>
        <w:overflowPunct w:val="0"/>
        <w:autoSpaceDE w:val="0"/>
        <w:autoSpaceDN w:val="0"/>
        <w:adjustRightInd w:val="0"/>
        <w:ind w:firstLine="709"/>
        <w:jc w:val="both"/>
        <w:textAlignment w:val="baseline"/>
        <w:rPr>
          <w:color w:val="000000"/>
          <w:spacing w:val="-4"/>
          <w:w w:val="106"/>
          <w:sz w:val="28"/>
          <w:szCs w:val="13"/>
          <w:lang w:eastAsia="ru-RU"/>
        </w:rPr>
      </w:pPr>
      <w:r w:rsidRPr="00C83DED">
        <w:rPr>
          <w:color w:val="000000"/>
          <w:w w:val="106"/>
          <w:sz w:val="28"/>
          <w:szCs w:val="13"/>
          <w:lang w:eastAsia="ru-RU"/>
        </w:rPr>
        <w:t xml:space="preserve">- Единым планом счетов </w:t>
      </w:r>
      <w:r w:rsidRPr="00C83DED">
        <w:rPr>
          <w:color w:val="000000"/>
          <w:spacing w:val="1"/>
          <w:w w:val="106"/>
          <w:sz w:val="28"/>
          <w:szCs w:val="13"/>
          <w:lang w:eastAsia="ru-RU"/>
        </w:rPr>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C83DED">
        <w:rPr>
          <w:color w:val="000000"/>
          <w:spacing w:val="-4"/>
          <w:w w:val="106"/>
          <w:sz w:val="28"/>
          <w:szCs w:val="13"/>
          <w:lang w:eastAsia="ru-RU"/>
        </w:rPr>
        <w:t>Приказ МФ РФ от 01 декабря 2010 г. № 157н (далее — Инструкция № 157н));</w:t>
      </w:r>
    </w:p>
    <w:p w:rsidR="00155835" w:rsidRPr="00C83DED" w:rsidRDefault="00155835" w:rsidP="00C83DED">
      <w:pPr>
        <w:tabs>
          <w:tab w:val="left" w:pos="1260"/>
        </w:tabs>
        <w:overflowPunct w:val="0"/>
        <w:autoSpaceDE w:val="0"/>
        <w:autoSpaceDN w:val="0"/>
        <w:adjustRightInd w:val="0"/>
        <w:ind w:firstLine="709"/>
        <w:jc w:val="both"/>
        <w:textAlignment w:val="baseline"/>
        <w:rPr>
          <w:color w:val="000000"/>
          <w:spacing w:val="-4"/>
          <w:w w:val="106"/>
          <w:sz w:val="28"/>
          <w:szCs w:val="13"/>
          <w:lang w:eastAsia="ru-RU"/>
        </w:rPr>
      </w:pPr>
      <w:r w:rsidRPr="00C83DED">
        <w:rPr>
          <w:color w:val="000000"/>
          <w:spacing w:val="-4"/>
          <w:w w:val="106"/>
          <w:sz w:val="28"/>
          <w:szCs w:val="13"/>
          <w:lang w:eastAsia="ru-RU"/>
        </w:rPr>
        <w:t>-  Планом счетов бухгалтерского учета бюджетных учреждений и инструкции по его применению (Приказ МФ РФ от 16 декабря 2010 г. №174н (далее Инструкция – 174н));</w:t>
      </w:r>
    </w:p>
    <w:p w:rsidR="00C75675" w:rsidRPr="00C83DED" w:rsidRDefault="00C75675" w:rsidP="00C83DED">
      <w:pPr>
        <w:tabs>
          <w:tab w:val="left" w:pos="1260"/>
        </w:tabs>
        <w:overflowPunct w:val="0"/>
        <w:autoSpaceDE w:val="0"/>
        <w:autoSpaceDN w:val="0"/>
        <w:adjustRightInd w:val="0"/>
        <w:ind w:firstLine="709"/>
        <w:jc w:val="both"/>
        <w:textAlignment w:val="baseline"/>
        <w:rPr>
          <w:color w:val="000000"/>
          <w:spacing w:val="-4"/>
          <w:w w:val="106"/>
          <w:sz w:val="28"/>
          <w:szCs w:val="13"/>
          <w:lang w:eastAsia="ru-RU"/>
        </w:rPr>
      </w:pPr>
      <w:r w:rsidRPr="00C83DED">
        <w:rPr>
          <w:color w:val="000000"/>
          <w:spacing w:val="-4"/>
          <w:w w:val="106"/>
          <w:sz w:val="28"/>
          <w:szCs w:val="13"/>
          <w:lang w:eastAsia="ru-RU"/>
        </w:rPr>
        <w:t xml:space="preserve">- Порядком применения классификации операций сектора государственного управления (Приказ МФ РФ от </w:t>
      </w:r>
      <w:r w:rsidR="0080664D" w:rsidRPr="00C83DED">
        <w:rPr>
          <w:color w:val="000000"/>
          <w:spacing w:val="-4"/>
          <w:w w:val="106"/>
          <w:sz w:val="28"/>
          <w:szCs w:val="13"/>
          <w:lang w:eastAsia="ru-RU"/>
        </w:rPr>
        <w:t>29.11.2017 г. №209н);</w:t>
      </w:r>
    </w:p>
    <w:p w:rsidR="0080664D" w:rsidRPr="00C83DED" w:rsidRDefault="0080664D" w:rsidP="0080664D">
      <w:pPr>
        <w:autoSpaceDE w:val="0"/>
        <w:autoSpaceDN w:val="0"/>
        <w:adjustRightInd w:val="0"/>
        <w:ind w:firstLine="709"/>
        <w:jc w:val="both"/>
        <w:rPr>
          <w:rFonts w:eastAsiaTheme="minorHAnsi"/>
          <w:sz w:val="28"/>
          <w:szCs w:val="28"/>
          <w:lang w:eastAsia="en-US"/>
        </w:rPr>
      </w:pPr>
      <w:r w:rsidRPr="00C83DED">
        <w:rPr>
          <w:rFonts w:eastAsiaTheme="minorHAnsi"/>
          <w:sz w:val="28"/>
          <w:szCs w:val="28"/>
          <w:lang w:eastAsia="en-US"/>
        </w:rPr>
        <w:lastRenderedPageBreak/>
        <w:t xml:space="preserve">- Порядком формирования и применения кодов бюджетной классификации Российской Федерации, их структуре и принципах назначения (Приказ МФ РФ от </w:t>
      </w:r>
      <w:r w:rsidR="00DD79F1" w:rsidRPr="00C83DED">
        <w:rPr>
          <w:rFonts w:eastAsiaTheme="minorHAnsi"/>
          <w:sz w:val="28"/>
          <w:szCs w:val="28"/>
          <w:lang w:eastAsia="en-US"/>
        </w:rPr>
        <w:t>24</w:t>
      </w:r>
      <w:r w:rsidRPr="00C83DED">
        <w:rPr>
          <w:rFonts w:eastAsiaTheme="minorHAnsi"/>
          <w:sz w:val="28"/>
          <w:szCs w:val="28"/>
          <w:lang w:eastAsia="en-US"/>
        </w:rPr>
        <w:t>.0</w:t>
      </w:r>
      <w:r w:rsidR="00DD79F1" w:rsidRPr="00C83DED">
        <w:rPr>
          <w:rFonts w:eastAsiaTheme="minorHAnsi"/>
          <w:sz w:val="28"/>
          <w:szCs w:val="28"/>
          <w:lang w:eastAsia="en-US"/>
        </w:rPr>
        <w:t>5.2022</w:t>
      </w:r>
      <w:r w:rsidRPr="00C83DED">
        <w:rPr>
          <w:rFonts w:eastAsiaTheme="minorHAnsi"/>
          <w:sz w:val="28"/>
          <w:szCs w:val="28"/>
          <w:lang w:eastAsia="en-US"/>
        </w:rPr>
        <w:t xml:space="preserve"> г. №8</w:t>
      </w:r>
      <w:r w:rsidR="00DD79F1" w:rsidRPr="00C83DED">
        <w:rPr>
          <w:rFonts w:eastAsiaTheme="minorHAnsi"/>
          <w:sz w:val="28"/>
          <w:szCs w:val="28"/>
          <w:lang w:eastAsia="en-US"/>
        </w:rPr>
        <w:t>2</w:t>
      </w:r>
      <w:r w:rsidRPr="00C83DED">
        <w:rPr>
          <w:rFonts w:eastAsiaTheme="minorHAnsi"/>
          <w:sz w:val="28"/>
          <w:szCs w:val="28"/>
          <w:lang w:eastAsia="en-US"/>
        </w:rPr>
        <w:t>н);</w:t>
      </w:r>
    </w:p>
    <w:p w:rsidR="00155835" w:rsidRPr="00C83DED" w:rsidRDefault="00155835" w:rsidP="00275B8C">
      <w:pPr>
        <w:shd w:val="clear" w:color="auto" w:fill="FFFFFF"/>
        <w:tabs>
          <w:tab w:val="left" w:pos="1260"/>
        </w:tabs>
        <w:overflowPunct w:val="0"/>
        <w:autoSpaceDE w:val="0"/>
        <w:autoSpaceDN w:val="0"/>
        <w:adjustRightInd w:val="0"/>
        <w:ind w:firstLine="709"/>
        <w:jc w:val="both"/>
        <w:textAlignment w:val="baseline"/>
        <w:rPr>
          <w:rFonts w:eastAsiaTheme="minorHAnsi"/>
          <w:sz w:val="28"/>
          <w:szCs w:val="28"/>
          <w:lang w:eastAsia="en-US"/>
        </w:rPr>
      </w:pPr>
      <w:r w:rsidRPr="00C83DED">
        <w:rPr>
          <w:color w:val="000000"/>
          <w:spacing w:val="-4"/>
          <w:w w:val="106"/>
          <w:sz w:val="28"/>
          <w:szCs w:val="13"/>
          <w:lang w:eastAsia="ru-RU"/>
        </w:rPr>
        <w:t xml:space="preserve">- </w:t>
      </w:r>
      <w:r w:rsidR="00385D47" w:rsidRPr="00C83DED">
        <w:rPr>
          <w:rFonts w:eastAsiaTheme="minorHAnsi"/>
          <w:sz w:val="28"/>
          <w:szCs w:val="28"/>
          <w:lang w:eastAsia="en-US"/>
        </w:rPr>
        <w:t>Приказом Казначейства России от 17.10.2016 N 21н "О порядке открытия и ведения лицевых счетов территориальными органами Федерального казначейства"</w:t>
      </w:r>
      <w:r w:rsidRPr="00C83DED">
        <w:rPr>
          <w:color w:val="000000"/>
          <w:spacing w:val="-2"/>
          <w:w w:val="106"/>
          <w:sz w:val="28"/>
          <w:szCs w:val="13"/>
          <w:lang w:eastAsia="ru-RU"/>
        </w:rPr>
        <w:t>;</w:t>
      </w:r>
    </w:p>
    <w:p w:rsidR="00155835" w:rsidRPr="00C83DED" w:rsidRDefault="00155835" w:rsidP="00155835">
      <w:pPr>
        <w:shd w:val="clear" w:color="auto" w:fill="FFFFFF"/>
        <w:tabs>
          <w:tab w:val="left" w:pos="1260"/>
        </w:tabs>
        <w:overflowPunct w:val="0"/>
        <w:autoSpaceDE w:val="0"/>
        <w:autoSpaceDN w:val="0"/>
        <w:adjustRightInd w:val="0"/>
        <w:ind w:firstLine="709"/>
        <w:jc w:val="both"/>
        <w:textAlignment w:val="baseline"/>
        <w:rPr>
          <w:color w:val="000000"/>
          <w:spacing w:val="-2"/>
          <w:w w:val="106"/>
          <w:sz w:val="28"/>
          <w:szCs w:val="13"/>
          <w:lang w:eastAsia="ru-RU"/>
        </w:rPr>
      </w:pPr>
      <w:r w:rsidRPr="00C83DED">
        <w:rPr>
          <w:color w:val="000000"/>
          <w:spacing w:val="-2"/>
          <w:w w:val="106"/>
          <w:sz w:val="28"/>
          <w:szCs w:val="13"/>
          <w:lang w:eastAsia="ru-RU"/>
        </w:rPr>
        <w:t>-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 МФ РФ от 25 марта 2011 г. №33н с изменениями);</w:t>
      </w:r>
    </w:p>
    <w:p w:rsidR="00155835" w:rsidRPr="00C83DED" w:rsidRDefault="00155835" w:rsidP="00155835">
      <w:pPr>
        <w:shd w:val="clear" w:color="auto" w:fill="FFFFFF"/>
        <w:tabs>
          <w:tab w:val="left" w:pos="1260"/>
        </w:tabs>
        <w:overflowPunct w:val="0"/>
        <w:autoSpaceDE w:val="0"/>
        <w:autoSpaceDN w:val="0"/>
        <w:adjustRightInd w:val="0"/>
        <w:ind w:firstLine="709"/>
        <w:jc w:val="both"/>
        <w:textAlignment w:val="baseline"/>
        <w:rPr>
          <w:color w:val="000000"/>
          <w:spacing w:val="-2"/>
          <w:w w:val="106"/>
          <w:sz w:val="28"/>
          <w:szCs w:val="13"/>
          <w:lang w:eastAsia="ru-RU"/>
        </w:rPr>
      </w:pPr>
      <w:r w:rsidRPr="00C83DED">
        <w:rPr>
          <w:color w:val="000000"/>
          <w:spacing w:val="-2"/>
          <w:w w:val="106"/>
          <w:sz w:val="28"/>
          <w:szCs w:val="13"/>
          <w:lang w:eastAsia="ru-RU"/>
        </w:rPr>
        <w:t xml:space="preserve">- Утвержденными формами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МФ РФ от </w:t>
      </w:r>
      <w:r w:rsidR="009557E2" w:rsidRPr="00C83DED">
        <w:rPr>
          <w:color w:val="000000"/>
          <w:spacing w:val="-2"/>
          <w:w w:val="106"/>
          <w:sz w:val="28"/>
          <w:szCs w:val="13"/>
          <w:lang w:eastAsia="ru-RU"/>
        </w:rPr>
        <w:t>30марта</w:t>
      </w:r>
      <w:r w:rsidRPr="00C83DED">
        <w:rPr>
          <w:color w:val="000000"/>
          <w:spacing w:val="-2"/>
          <w:w w:val="106"/>
          <w:sz w:val="28"/>
          <w:szCs w:val="13"/>
          <w:lang w:eastAsia="ru-RU"/>
        </w:rPr>
        <w:t xml:space="preserve"> 201</w:t>
      </w:r>
      <w:r w:rsidR="009557E2" w:rsidRPr="00C83DED">
        <w:rPr>
          <w:color w:val="000000"/>
          <w:spacing w:val="-2"/>
          <w:w w:val="106"/>
          <w:sz w:val="28"/>
          <w:szCs w:val="13"/>
          <w:lang w:eastAsia="ru-RU"/>
        </w:rPr>
        <w:t>5</w:t>
      </w:r>
      <w:r w:rsidRPr="00C83DED">
        <w:rPr>
          <w:color w:val="000000"/>
          <w:spacing w:val="-2"/>
          <w:w w:val="106"/>
          <w:sz w:val="28"/>
          <w:szCs w:val="13"/>
          <w:lang w:eastAsia="ru-RU"/>
        </w:rPr>
        <w:t xml:space="preserve"> г. №</w:t>
      </w:r>
      <w:r w:rsidR="009557E2" w:rsidRPr="00C83DED">
        <w:rPr>
          <w:color w:val="000000"/>
          <w:spacing w:val="-2"/>
          <w:w w:val="106"/>
          <w:sz w:val="28"/>
          <w:szCs w:val="13"/>
          <w:lang w:eastAsia="ru-RU"/>
        </w:rPr>
        <w:t>52</w:t>
      </w:r>
      <w:r w:rsidRPr="00C83DED">
        <w:rPr>
          <w:color w:val="000000"/>
          <w:spacing w:val="-2"/>
          <w:w w:val="106"/>
          <w:sz w:val="28"/>
          <w:szCs w:val="13"/>
          <w:lang w:eastAsia="ru-RU"/>
        </w:rPr>
        <w:t>н);</w:t>
      </w:r>
    </w:p>
    <w:p w:rsidR="00C83DED" w:rsidRDefault="00C83DED" w:rsidP="00C83DED">
      <w:pPr>
        <w:autoSpaceDE w:val="0"/>
        <w:autoSpaceDN w:val="0"/>
        <w:adjustRightInd w:val="0"/>
        <w:ind w:firstLine="709"/>
        <w:jc w:val="both"/>
        <w:rPr>
          <w:rFonts w:eastAsiaTheme="minorHAnsi"/>
          <w:sz w:val="28"/>
          <w:szCs w:val="28"/>
          <w:lang w:eastAsia="en-US"/>
        </w:rPr>
      </w:pPr>
      <w:r w:rsidRPr="00C83DED">
        <w:rPr>
          <w:color w:val="000000"/>
          <w:spacing w:val="-2"/>
          <w:w w:val="106"/>
          <w:sz w:val="28"/>
          <w:szCs w:val="13"/>
          <w:lang w:eastAsia="ru-RU"/>
        </w:rPr>
        <w:t xml:space="preserve">- </w:t>
      </w:r>
      <w:r w:rsidRPr="00C83DED">
        <w:rPr>
          <w:rFonts w:eastAsiaTheme="minorHAnsi"/>
          <w:sz w:val="28"/>
          <w:szCs w:val="28"/>
          <w:lang w:eastAsia="en-US"/>
        </w:rPr>
        <w:t>П</w:t>
      </w:r>
      <w:r>
        <w:rPr>
          <w:rFonts w:eastAsiaTheme="minorHAnsi"/>
          <w:sz w:val="28"/>
          <w:szCs w:val="28"/>
          <w:lang w:eastAsia="en-US"/>
        </w:rPr>
        <w:t>риказом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155835" w:rsidRPr="00C83DED" w:rsidRDefault="00155835" w:rsidP="00155835">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C83DED">
        <w:rPr>
          <w:color w:val="000000"/>
          <w:spacing w:val="-2"/>
          <w:w w:val="106"/>
          <w:sz w:val="28"/>
          <w:szCs w:val="13"/>
          <w:lang w:eastAsia="ru-RU"/>
        </w:rPr>
        <w:t>-</w:t>
      </w:r>
      <w:r w:rsidRPr="00C83DED">
        <w:rPr>
          <w:color w:val="000000"/>
          <w:spacing w:val="4"/>
          <w:sz w:val="28"/>
          <w:szCs w:val="14"/>
          <w:lang w:eastAsia="ru-RU"/>
        </w:rPr>
        <w:t xml:space="preserve"> Порядком и сроками проведения инвентаризации (Приказ МФ РФ </w:t>
      </w:r>
      <w:r w:rsidRPr="00C83DED">
        <w:rPr>
          <w:color w:val="000000"/>
          <w:spacing w:val="-6"/>
          <w:sz w:val="28"/>
          <w:szCs w:val="14"/>
          <w:lang w:eastAsia="ru-RU"/>
        </w:rPr>
        <w:t>от 13 июня 1995 г. №49);</w:t>
      </w:r>
    </w:p>
    <w:p w:rsidR="00350397" w:rsidRPr="00A94EB4" w:rsidRDefault="00350397" w:rsidP="00155835">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xml:space="preserve">- Приказом МФ РФ от 31.12.2016 г.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B70A52" w:rsidRPr="00A94EB4" w:rsidRDefault="00B70A52" w:rsidP="00B70A52">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xml:space="preserve">- Приказом МФ РФ от 31.12.2016 г. №257н «Об утверждении федерального стандарта бухгалтерского учета для организаций государственного сектора «Основные средства»; </w:t>
      </w:r>
    </w:p>
    <w:p w:rsidR="0076438D" w:rsidRPr="00A94EB4" w:rsidRDefault="0076438D"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xml:space="preserve">- Приказом МФ РФ от 31.12.2016 г. №258н «Об утверждении федерального стандарта бухгалтерского учета для организаций государственного сектора «Аренда»; </w:t>
      </w:r>
    </w:p>
    <w:p w:rsidR="00B70A52" w:rsidRPr="00A94EB4" w:rsidRDefault="0076438D" w:rsidP="00155835">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31.12.2016 г. №259н «Об утверждении федерального стандарта бухгалтерского учета для организаций государственного сектора «Обесценение активов»;</w:t>
      </w:r>
    </w:p>
    <w:p w:rsidR="0076438D" w:rsidRPr="00A94EB4" w:rsidRDefault="0076438D"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31.12.2016 г. №260н «Об утверждении федерального стандарта бухгалтерского учета для организаций государственного сектора «Предоставление бухгалтерской (финансовой) отчетности»;</w:t>
      </w:r>
    </w:p>
    <w:p w:rsidR="00596F3F" w:rsidRPr="00A94EB4" w:rsidRDefault="00596F3F"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27.02.2018 г. №32н «Об утверждении федерального стандарта бухгалтерского учета для организаций государственного сектора «Доходы»;</w:t>
      </w:r>
    </w:p>
    <w:p w:rsidR="00596F3F" w:rsidRPr="00A94EB4" w:rsidRDefault="00596F3F"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lastRenderedPageBreak/>
        <w:t>- Приказом МФ РФ от 30.12.2017 г.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596F3F" w:rsidRPr="00A94EB4" w:rsidRDefault="00596F3F"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30.12.2017 г. №275н «Об утверждении федерального стандарта бухгалтерского учета для организаций государственного сектора «События после отчетной даты»;</w:t>
      </w:r>
    </w:p>
    <w:p w:rsidR="00596F3F" w:rsidRPr="00A94EB4" w:rsidRDefault="00596F3F"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30.12.2017 г. №278н «Об утверждении федерального стандарта бухгалтерского учета для организаций государственного сектора «Отчет о движении денежных средств»;</w:t>
      </w:r>
    </w:p>
    <w:p w:rsidR="00A70DAF" w:rsidRPr="00A94EB4" w:rsidRDefault="00A70DAF"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15.11.2019 г. №184н «Об утверждении федерального стандарта бухгалтерского учета государственных финансов «Выплаты персоналу»;</w:t>
      </w:r>
    </w:p>
    <w:p w:rsidR="00A70DAF" w:rsidRPr="00A94EB4" w:rsidRDefault="00A70DAF" w:rsidP="00A70DAF">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15.11.2019 г. №181н «Об утверждении федерального стандарта бухгалтерского учета государственных финансов «Нематериальные активы»;</w:t>
      </w:r>
    </w:p>
    <w:p w:rsidR="00A70DAF" w:rsidRPr="00A94EB4" w:rsidRDefault="00B45002"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28.02.2018 г. №34н «Об утверждении федерального стандарта бухгалтерского учета для организаций государственного сектора «Непроизведенные активы»;</w:t>
      </w:r>
    </w:p>
    <w:p w:rsidR="00B45002" w:rsidRPr="00A94EB4" w:rsidRDefault="00B45002" w:rsidP="00B45002">
      <w:pPr>
        <w:autoSpaceDE w:val="0"/>
        <w:autoSpaceDN w:val="0"/>
        <w:adjustRightInd w:val="0"/>
        <w:ind w:firstLine="709"/>
        <w:jc w:val="both"/>
        <w:rPr>
          <w:color w:val="000000"/>
          <w:spacing w:val="-6"/>
          <w:sz w:val="28"/>
          <w:szCs w:val="14"/>
          <w:lang w:eastAsia="ru-RU"/>
        </w:rPr>
      </w:pPr>
      <w:r w:rsidRPr="00A94EB4">
        <w:rPr>
          <w:color w:val="000000"/>
          <w:spacing w:val="-6"/>
          <w:sz w:val="28"/>
          <w:szCs w:val="14"/>
          <w:lang w:eastAsia="ru-RU"/>
        </w:rPr>
        <w:t xml:space="preserve">- </w:t>
      </w:r>
      <w:r w:rsidRPr="00A94EB4">
        <w:rPr>
          <w:rFonts w:eastAsiaTheme="minorHAnsi"/>
          <w:sz w:val="28"/>
          <w:szCs w:val="28"/>
          <w:lang w:eastAsia="en-US"/>
        </w:rPr>
        <w:t xml:space="preserve">Международным стандартом финансовой отчетности (IAS) 23 "Затраты по заимствованиям", утвержденный </w:t>
      </w:r>
      <w:r w:rsidRPr="00A94EB4">
        <w:rPr>
          <w:color w:val="000000"/>
          <w:spacing w:val="-6"/>
          <w:sz w:val="28"/>
          <w:szCs w:val="14"/>
          <w:lang w:eastAsia="ru-RU"/>
        </w:rPr>
        <w:t>Приказом МФ РФ от 28.12.2015 г. №217н;</w:t>
      </w:r>
    </w:p>
    <w:p w:rsidR="00B45002" w:rsidRPr="00A94EB4" w:rsidRDefault="00B45002" w:rsidP="00B45002">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15.11.2019 г. №183н «Об утверждении федерального стандарта бухгалтерского учета государственных финансов «Совместная деятельность»;</w:t>
      </w:r>
    </w:p>
    <w:p w:rsidR="00B45002" w:rsidRPr="00A94EB4" w:rsidRDefault="00B45002" w:rsidP="00B45002">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30.12.2017 г. №277н «Об утверждении федерального стандарта бухгалтерского учета для организаций государственного сектора «Информация о связанных сторонах»;</w:t>
      </w:r>
    </w:p>
    <w:p w:rsidR="00B45002" w:rsidRPr="00A94EB4" w:rsidRDefault="00B45002"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30.06.2020 г. №129н «Об утверждении федерального стандарта бухгалтерского учета государственных финансов «Финансовые инструменты»;</w:t>
      </w:r>
    </w:p>
    <w:p w:rsidR="00E46E61" w:rsidRPr="00A94EB4" w:rsidRDefault="00E46E61"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16.12.2020 г. №310н «Об утверждении федерального стандарта бухгалтерского учета государственных финансов «Биологические активы»;</w:t>
      </w:r>
    </w:p>
    <w:p w:rsidR="00E46E61" w:rsidRPr="00A94EB4" w:rsidRDefault="00E46E61"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30.10.2020 г. №255н «Об утверждении федерального стандарта бухгалтерского учета государственных финансов «Консолидированная бухгалтерская (финансовая) отчетность»;</w:t>
      </w:r>
    </w:p>
    <w:p w:rsidR="00E46E61" w:rsidRPr="00A94EB4" w:rsidRDefault="00E46E61" w:rsidP="0076438D">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30.10.2020 г. №254н «Об утверждении федерального стандарта бухгалтерского учета государственных финансов «Метод долевого участия»;</w:t>
      </w:r>
    </w:p>
    <w:p w:rsidR="00E46E61" w:rsidRPr="00A94EB4" w:rsidRDefault="00E46E61" w:rsidP="00E46E61">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29.09.2020 г. №223н «Об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w:t>
      </w:r>
    </w:p>
    <w:p w:rsidR="00E46E61" w:rsidRPr="00A94EB4" w:rsidRDefault="00E46E61" w:rsidP="00E46E61">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29.12.2018 г. №305н «Об утверждении федерального стандарта бухгалтерского учета государственных финансов «Бухгалтерская (финансовая) отчетность с учетом инфляции»;</w:t>
      </w:r>
    </w:p>
    <w:p w:rsidR="00393D52" w:rsidRPr="00A94EB4" w:rsidRDefault="00336A0A" w:rsidP="00155835">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lastRenderedPageBreak/>
        <w:t xml:space="preserve">- </w:t>
      </w:r>
      <w:r w:rsidRPr="00A94EB4">
        <w:rPr>
          <w:color w:val="000000"/>
          <w:spacing w:val="-2"/>
          <w:sz w:val="28"/>
          <w:szCs w:val="14"/>
          <w:lang w:eastAsia="ru-RU"/>
        </w:rPr>
        <w:t>Приказом МФ РФ от 17.09.2020 г. №204н «Об утверждении Федеральных стандартов бухгалтерского учета ФСБУ 6/2020 «Основные средства» и ФСБУ 26/2020 «Капитальные вложения»;</w:t>
      </w:r>
    </w:p>
    <w:p w:rsidR="00393D52" w:rsidRPr="00A94EB4" w:rsidRDefault="00393D52" w:rsidP="00155835">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Приказом МФ РФ от 30.06.2020 г. №129н «Об утверждении Федерального стандарта бухгалтерского учета государственных финансов «</w:t>
      </w:r>
      <w:r w:rsidR="001E0774" w:rsidRPr="00A94EB4">
        <w:rPr>
          <w:color w:val="000000"/>
          <w:spacing w:val="-6"/>
          <w:sz w:val="28"/>
          <w:szCs w:val="14"/>
          <w:lang w:eastAsia="ru-RU"/>
        </w:rPr>
        <w:t>Финансовые инструменты»;</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иные правовые акты и нормативные документы (в том числе и нижеприведенные в данной учетной политике).</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2.2. Бюджетный</w:t>
      </w:r>
      <w:r w:rsidR="00977AD8" w:rsidRPr="00A94EB4">
        <w:rPr>
          <w:color w:val="000000"/>
          <w:spacing w:val="-6"/>
          <w:sz w:val="28"/>
          <w:szCs w:val="14"/>
          <w:lang w:eastAsia="ru-RU"/>
        </w:rPr>
        <w:t xml:space="preserve"> и бухгалтерский </w:t>
      </w:r>
      <w:r w:rsidRPr="00A94EB4">
        <w:rPr>
          <w:color w:val="000000"/>
          <w:spacing w:val="-6"/>
          <w:sz w:val="28"/>
          <w:szCs w:val="14"/>
          <w:lang w:eastAsia="ru-RU"/>
        </w:rPr>
        <w:t xml:space="preserve"> учет в части переданных полномочий ведется в соответствии </w:t>
      </w:r>
      <w:proofErr w:type="gramStart"/>
      <w:r w:rsidRPr="00A94EB4">
        <w:rPr>
          <w:color w:val="000000"/>
          <w:spacing w:val="-6"/>
          <w:sz w:val="28"/>
          <w:szCs w:val="14"/>
          <w:lang w:eastAsia="ru-RU"/>
        </w:rPr>
        <w:t>с</w:t>
      </w:r>
      <w:proofErr w:type="gramEnd"/>
      <w:r w:rsidRPr="00A94EB4">
        <w:rPr>
          <w:color w:val="000000"/>
          <w:spacing w:val="-6"/>
          <w:sz w:val="28"/>
          <w:szCs w:val="14"/>
          <w:lang w:eastAsia="ru-RU"/>
        </w:rPr>
        <w:t>:</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sz w:val="28"/>
          <w:lang w:eastAsia="ru-RU"/>
        </w:rPr>
      </w:pPr>
      <w:r w:rsidRPr="00A94EB4">
        <w:rPr>
          <w:color w:val="000000"/>
          <w:w w:val="106"/>
          <w:sz w:val="28"/>
          <w:szCs w:val="13"/>
          <w:lang w:eastAsia="ru-RU"/>
        </w:rPr>
        <w:t>- Бюджетным кодексом РФ;</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sz w:val="28"/>
          <w:lang w:eastAsia="ru-RU"/>
        </w:rPr>
      </w:pPr>
      <w:r w:rsidRPr="00A94EB4">
        <w:rPr>
          <w:color w:val="000000"/>
          <w:w w:val="106"/>
          <w:sz w:val="28"/>
          <w:szCs w:val="13"/>
          <w:lang w:eastAsia="ru-RU"/>
        </w:rPr>
        <w:t xml:space="preserve">- Налоговым </w:t>
      </w:r>
      <w:r w:rsidRPr="00A94EB4">
        <w:rPr>
          <w:color w:val="000000"/>
          <w:spacing w:val="1"/>
          <w:w w:val="106"/>
          <w:sz w:val="28"/>
          <w:szCs w:val="13"/>
          <w:lang w:eastAsia="ru-RU"/>
        </w:rPr>
        <w:t>кодексом РФ;</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color w:val="000000"/>
          <w:spacing w:val="1"/>
          <w:w w:val="106"/>
          <w:sz w:val="28"/>
          <w:szCs w:val="13"/>
          <w:lang w:eastAsia="ru-RU"/>
        </w:rPr>
      </w:pPr>
      <w:r w:rsidRPr="00A94EB4">
        <w:rPr>
          <w:color w:val="000000"/>
          <w:spacing w:val="1"/>
          <w:w w:val="106"/>
          <w:sz w:val="28"/>
          <w:szCs w:val="13"/>
          <w:lang w:eastAsia="ru-RU"/>
        </w:rPr>
        <w:t>- Федеральным законом «О бухгалтерском учете» (06 декабря 2011 г. №402-ФЗ);</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sz w:val="28"/>
          <w:lang w:eastAsia="ru-RU"/>
        </w:rPr>
      </w:pPr>
      <w:r w:rsidRPr="00A94EB4">
        <w:rPr>
          <w:sz w:val="28"/>
          <w:lang w:eastAsia="ru-RU"/>
        </w:rPr>
        <w:t xml:space="preserve">- </w:t>
      </w:r>
      <w:r w:rsidRPr="00A94EB4">
        <w:rPr>
          <w:color w:val="000000"/>
          <w:w w:val="106"/>
          <w:sz w:val="28"/>
          <w:szCs w:val="13"/>
          <w:lang w:eastAsia="ru-RU"/>
        </w:rPr>
        <w:t xml:space="preserve">Единым планом счетов </w:t>
      </w:r>
      <w:r w:rsidRPr="00A94EB4">
        <w:rPr>
          <w:color w:val="000000"/>
          <w:spacing w:val="1"/>
          <w:w w:val="106"/>
          <w:sz w:val="28"/>
          <w:szCs w:val="13"/>
          <w:lang w:eastAsia="ru-RU"/>
        </w:rPr>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A94EB4">
        <w:rPr>
          <w:color w:val="000000"/>
          <w:spacing w:val="-4"/>
          <w:w w:val="106"/>
          <w:sz w:val="28"/>
          <w:szCs w:val="13"/>
          <w:lang w:eastAsia="ru-RU"/>
        </w:rPr>
        <w:t>Приказ МФ РФ от 01 декабря 2010 г. № 157н (далее — Инструкция № 157н));</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sz w:val="28"/>
          <w:lang w:eastAsia="ru-RU"/>
        </w:rPr>
      </w:pPr>
      <w:r w:rsidRPr="00A94EB4">
        <w:rPr>
          <w:sz w:val="28"/>
          <w:lang w:eastAsia="ru-RU"/>
        </w:rPr>
        <w:t>- Инструкцией по применению плана счетов бюджетного учета (Приказ МФ РФ от 06 декабря 2010 г. №162н);</w:t>
      </w:r>
    </w:p>
    <w:p w:rsidR="00155835" w:rsidRPr="00A94EB4" w:rsidRDefault="00155835" w:rsidP="00155835">
      <w:pPr>
        <w:shd w:val="clear" w:color="auto" w:fill="FFFFFF"/>
        <w:tabs>
          <w:tab w:val="left" w:pos="1260"/>
        </w:tabs>
        <w:overflowPunct w:val="0"/>
        <w:autoSpaceDE w:val="0"/>
        <w:autoSpaceDN w:val="0"/>
        <w:adjustRightInd w:val="0"/>
        <w:ind w:firstLine="709"/>
        <w:jc w:val="both"/>
        <w:textAlignment w:val="baseline"/>
        <w:rPr>
          <w:sz w:val="28"/>
          <w:lang w:eastAsia="ru-RU"/>
        </w:rPr>
      </w:pPr>
      <w:r w:rsidRPr="00A94EB4">
        <w:rPr>
          <w:sz w:val="28"/>
          <w:lang w:eastAsia="ru-RU"/>
        </w:rPr>
        <w:t>- Инструкция о порядке составления и представления годовой, квартальной и месячной отчетности об исполнении бюджетов бюджетной системы РФ (Приказ МФ РФ от 28 декабря 2010 г. №191н)</w:t>
      </w:r>
      <w:r w:rsidR="00977AD8" w:rsidRPr="00A94EB4">
        <w:rPr>
          <w:sz w:val="28"/>
          <w:lang w:eastAsia="ru-RU"/>
        </w:rPr>
        <w:t>;</w:t>
      </w:r>
    </w:p>
    <w:p w:rsidR="00977AD8" w:rsidRPr="00A94EB4" w:rsidRDefault="00977AD8" w:rsidP="00977AD8">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2"/>
          <w:w w:val="106"/>
          <w:sz w:val="28"/>
          <w:szCs w:val="13"/>
          <w:lang w:eastAsia="ru-RU"/>
        </w:rPr>
        <w:t>-</w:t>
      </w:r>
      <w:r w:rsidRPr="00A94EB4">
        <w:rPr>
          <w:color w:val="000000"/>
          <w:spacing w:val="4"/>
          <w:sz w:val="28"/>
          <w:szCs w:val="14"/>
          <w:lang w:eastAsia="ru-RU"/>
        </w:rPr>
        <w:t xml:space="preserve"> Порядком и сроками проведения инвентаризации (Приказ МФ РФ </w:t>
      </w:r>
      <w:r w:rsidRPr="00A94EB4">
        <w:rPr>
          <w:color w:val="000000"/>
          <w:spacing w:val="-6"/>
          <w:sz w:val="28"/>
          <w:szCs w:val="14"/>
          <w:lang w:eastAsia="ru-RU"/>
        </w:rPr>
        <w:t>от 13 июня 1995 г. № 49);</w:t>
      </w:r>
    </w:p>
    <w:p w:rsidR="00350397" w:rsidRPr="00A94EB4" w:rsidRDefault="00350397" w:rsidP="00350397">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xml:space="preserve">- Приказом МФ РФ от 31.12.2016 г.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977AD8" w:rsidRPr="00A94EB4" w:rsidRDefault="00977AD8" w:rsidP="00977AD8">
      <w:pPr>
        <w:shd w:val="clear" w:color="auto" w:fill="FFFFFF"/>
        <w:tabs>
          <w:tab w:val="left" w:pos="1260"/>
        </w:tabs>
        <w:overflowPunct w:val="0"/>
        <w:autoSpaceDE w:val="0"/>
        <w:autoSpaceDN w:val="0"/>
        <w:adjustRightInd w:val="0"/>
        <w:ind w:firstLine="709"/>
        <w:jc w:val="both"/>
        <w:textAlignment w:val="baseline"/>
        <w:rPr>
          <w:color w:val="000000"/>
          <w:spacing w:val="-6"/>
          <w:sz w:val="28"/>
          <w:szCs w:val="14"/>
          <w:lang w:eastAsia="ru-RU"/>
        </w:rPr>
      </w:pPr>
      <w:r w:rsidRPr="00A94EB4">
        <w:rPr>
          <w:color w:val="000000"/>
          <w:spacing w:val="-6"/>
          <w:sz w:val="28"/>
          <w:szCs w:val="14"/>
          <w:lang w:eastAsia="ru-RU"/>
        </w:rPr>
        <w:t>- иные правовые акты и нормативные документы (в том числе и нижеприведенные в данной учетной политике).</w:t>
      </w:r>
    </w:p>
    <w:p w:rsidR="00155835" w:rsidRPr="00A94EB4" w:rsidRDefault="00155835" w:rsidP="009557E2">
      <w:pPr>
        <w:numPr>
          <w:ilvl w:val="1"/>
          <w:numId w:val="8"/>
        </w:numPr>
        <w:shd w:val="clear" w:color="auto" w:fill="FFFFFF"/>
        <w:tabs>
          <w:tab w:val="left" w:pos="0"/>
        </w:tabs>
        <w:overflowPunct w:val="0"/>
        <w:autoSpaceDE w:val="0"/>
        <w:autoSpaceDN w:val="0"/>
        <w:adjustRightInd w:val="0"/>
        <w:ind w:left="0" w:firstLine="709"/>
        <w:jc w:val="both"/>
        <w:textAlignment w:val="baseline"/>
        <w:rPr>
          <w:color w:val="000000"/>
          <w:spacing w:val="-5"/>
          <w:w w:val="106"/>
          <w:sz w:val="28"/>
          <w:szCs w:val="13"/>
          <w:lang w:eastAsia="ru-RU"/>
        </w:rPr>
      </w:pPr>
      <w:r w:rsidRPr="00A94EB4">
        <w:rPr>
          <w:color w:val="000000"/>
          <w:spacing w:val="-1"/>
          <w:w w:val="106"/>
          <w:sz w:val="28"/>
          <w:szCs w:val="13"/>
          <w:lang w:eastAsia="ru-RU"/>
        </w:rPr>
        <w:t xml:space="preserve">Бухгалтерский учет полностью автоматизирован с помощью </w:t>
      </w:r>
      <w:r w:rsidR="009F1ECA" w:rsidRPr="00A94EB4">
        <w:rPr>
          <w:color w:val="000000"/>
          <w:spacing w:val="-1"/>
          <w:w w:val="106"/>
          <w:sz w:val="28"/>
          <w:szCs w:val="13"/>
          <w:lang w:eastAsia="ru-RU"/>
        </w:rPr>
        <w:t xml:space="preserve"> </w:t>
      </w:r>
      <w:r w:rsidR="009F1ECA" w:rsidRPr="00A94EB4">
        <w:rPr>
          <w:spacing w:val="-1"/>
          <w:w w:val="106"/>
          <w:sz w:val="28"/>
          <w:szCs w:val="13"/>
          <w:lang w:eastAsia="ru-RU"/>
        </w:rPr>
        <w:t>программного продукта</w:t>
      </w:r>
      <w:r w:rsidR="009F1ECA" w:rsidRPr="00A94EB4">
        <w:rPr>
          <w:color w:val="000000"/>
          <w:spacing w:val="-1"/>
          <w:w w:val="106"/>
          <w:sz w:val="28"/>
          <w:szCs w:val="13"/>
          <w:lang w:eastAsia="ru-RU"/>
        </w:rPr>
        <w:t xml:space="preserve"> </w:t>
      </w:r>
      <w:r w:rsidRPr="00A94EB4">
        <w:rPr>
          <w:color w:val="000000"/>
          <w:spacing w:val="-2"/>
          <w:w w:val="106"/>
          <w:sz w:val="28"/>
          <w:szCs w:val="13"/>
          <w:lang w:eastAsia="ru-RU"/>
        </w:rPr>
        <w:t>1С</w:t>
      </w:r>
      <w:proofErr w:type="gramStart"/>
      <w:r w:rsidRPr="00A94EB4">
        <w:rPr>
          <w:color w:val="000000"/>
          <w:spacing w:val="-2"/>
          <w:w w:val="106"/>
          <w:sz w:val="28"/>
          <w:szCs w:val="13"/>
          <w:lang w:eastAsia="ru-RU"/>
        </w:rPr>
        <w:t>:П</w:t>
      </w:r>
      <w:proofErr w:type="gramEnd"/>
      <w:r w:rsidRPr="00A94EB4">
        <w:rPr>
          <w:color w:val="000000"/>
          <w:spacing w:val="-2"/>
          <w:w w:val="106"/>
          <w:sz w:val="28"/>
          <w:szCs w:val="13"/>
          <w:lang w:eastAsia="ru-RU"/>
        </w:rPr>
        <w:t>редприятие и 1С:</w:t>
      </w:r>
      <w:r w:rsidR="001E0774" w:rsidRPr="00A94EB4">
        <w:rPr>
          <w:color w:val="000000"/>
          <w:spacing w:val="-2"/>
          <w:w w:val="106"/>
          <w:sz w:val="28"/>
          <w:szCs w:val="13"/>
          <w:lang w:eastAsia="ru-RU"/>
        </w:rPr>
        <w:t>Зарплата и кадры</w:t>
      </w:r>
      <w:r w:rsidRPr="00A94EB4">
        <w:rPr>
          <w:color w:val="000000"/>
          <w:spacing w:val="-1"/>
          <w:w w:val="106"/>
          <w:sz w:val="28"/>
          <w:szCs w:val="13"/>
          <w:lang w:eastAsia="ru-RU"/>
        </w:rPr>
        <w:t xml:space="preserve">. </w:t>
      </w:r>
    </w:p>
    <w:p w:rsidR="00155835" w:rsidRPr="005A3A69" w:rsidRDefault="00155835" w:rsidP="00155835">
      <w:pPr>
        <w:shd w:val="clear" w:color="auto" w:fill="FFFFFF"/>
        <w:tabs>
          <w:tab w:val="left" w:pos="439"/>
          <w:tab w:val="left" w:pos="1260"/>
        </w:tabs>
        <w:overflowPunct w:val="0"/>
        <w:autoSpaceDE w:val="0"/>
        <w:autoSpaceDN w:val="0"/>
        <w:adjustRightInd w:val="0"/>
        <w:jc w:val="both"/>
        <w:textAlignment w:val="baseline"/>
        <w:rPr>
          <w:color w:val="000000"/>
          <w:spacing w:val="-5"/>
          <w:w w:val="106"/>
          <w:sz w:val="28"/>
          <w:szCs w:val="13"/>
          <w:highlight w:val="yellow"/>
          <w:lang w:eastAsia="ru-RU"/>
        </w:rPr>
      </w:pPr>
    </w:p>
    <w:p w:rsidR="00155835" w:rsidRPr="00BF57C7" w:rsidRDefault="00155835" w:rsidP="0099051F">
      <w:pPr>
        <w:shd w:val="clear" w:color="auto" w:fill="FFFFFF"/>
        <w:overflowPunct w:val="0"/>
        <w:autoSpaceDE w:val="0"/>
        <w:autoSpaceDN w:val="0"/>
        <w:adjustRightInd w:val="0"/>
        <w:jc w:val="center"/>
        <w:textAlignment w:val="baseline"/>
        <w:rPr>
          <w:color w:val="000000"/>
          <w:sz w:val="28"/>
          <w:szCs w:val="14"/>
          <w:lang w:eastAsia="ru-RU"/>
        </w:rPr>
      </w:pPr>
      <w:r w:rsidRPr="00BF57C7">
        <w:rPr>
          <w:color w:val="000000"/>
          <w:sz w:val="28"/>
          <w:szCs w:val="14"/>
          <w:lang w:val="en-US" w:eastAsia="ru-RU"/>
        </w:rPr>
        <w:t>III</w:t>
      </w:r>
      <w:r w:rsidRPr="00BF57C7">
        <w:rPr>
          <w:color w:val="000000"/>
          <w:sz w:val="28"/>
          <w:szCs w:val="14"/>
          <w:lang w:eastAsia="ru-RU"/>
        </w:rPr>
        <w:t>. ОРГАНИЗАЦИЯ УЧЕТНОГО ПРОЦЕССА</w:t>
      </w:r>
    </w:p>
    <w:p w:rsidR="00155835" w:rsidRPr="00BF57C7" w:rsidRDefault="00977AD8" w:rsidP="0099051F">
      <w:pPr>
        <w:numPr>
          <w:ilvl w:val="1"/>
          <w:numId w:val="4"/>
        </w:numPr>
        <w:shd w:val="clear" w:color="auto" w:fill="FFFFFF"/>
        <w:tabs>
          <w:tab w:val="clear" w:pos="907"/>
          <w:tab w:val="left" w:pos="0"/>
        </w:tabs>
        <w:overflowPunct w:val="0"/>
        <w:autoSpaceDE w:val="0"/>
        <w:autoSpaceDN w:val="0"/>
        <w:adjustRightInd w:val="0"/>
        <w:ind w:left="0" w:firstLine="709"/>
        <w:jc w:val="both"/>
        <w:textAlignment w:val="baseline"/>
        <w:rPr>
          <w:sz w:val="28"/>
          <w:lang w:eastAsia="ru-RU"/>
        </w:rPr>
      </w:pPr>
      <w:r w:rsidRPr="00BF57C7">
        <w:rPr>
          <w:color w:val="000000"/>
          <w:spacing w:val="-2"/>
          <w:w w:val="106"/>
          <w:sz w:val="28"/>
          <w:szCs w:val="13"/>
          <w:lang w:eastAsia="ru-RU"/>
        </w:rPr>
        <w:t xml:space="preserve">Для ведения бухгалтерского, бюджетного и </w:t>
      </w:r>
      <w:r w:rsidR="00155835" w:rsidRPr="00BF57C7">
        <w:rPr>
          <w:color w:val="000000"/>
          <w:spacing w:val="-2"/>
          <w:w w:val="106"/>
          <w:sz w:val="28"/>
          <w:szCs w:val="13"/>
          <w:lang w:eastAsia="ru-RU"/>
        </w:rPr>
        <w:t>налогового учета в учреждении создана финансово-экономическая служба (далее – ФЭС), возглавляемая главным бухгалтером</w:t>
      </w:r>
      <w:r w:rsidR="00322408" w:rsidRPr="00BF57C7">
        <w:rPr>
          <w:color w:val="000000"/>
          <w:spacing w:val="-2"/>
          <w:w w:val="106"/>
          <w:sz w:val="28"/>
          <w:szCs w:val="13"/>
          <w:lang w:eastAsia="ru-RU"/>
        </w:rPr>
        <w:t xml:space="preserve">. </w:t>
      </w:r>
      <w:r w:rsidR="00155835" w:rsidRPr="00BF57C7">
        <w:rPr>
          <w:color w:val="000000"/>
          <w:spacing w:val="-2"/>
          <w:w w:val="106"/>
          <w:sz w:val="28"/>
          <w:szCs w:val="13"/>
          <w:lang w:eastAsia="ru-RU"/>
        </w:rPr>
        <w:t xml:space="preserve">Работа каждого работника ФЭС регламентируется Положением о финансово-экономической службе, </w:t>
      </w:r>
      <w:r w:rsidR="00155835" w:rsidRPr="00BF57C7">
        <w:rPr>
          <w:spacing w:val="-2"/>
          <w:w w:val="106"/>
          <w:sz w:val="28"/>
          <w:szCs w:val="13"/>
          <w:lang w:eastAsia="ru-RU"/>
        </w:rPr>
        <w:t xml:space="preserve">должностными </w:t>
      </w:r>
      <w:r w:rsidR="00322408" w:rsidRPr="00BF57C7">
        <w:rPr>
          <w:spacing w:val="-2"/>
          <w:w w:val="106"/>
          <w:sz w:val="28"/>
          <w:szCs w:val="13"/>
          <w:lang w:eastAsia="ru-RU"/>
        </w:rPr>
        <w:t>обязанностями</w:t>
      </w:r>
      <w:r w:rsidR="00155835" w:rsidRPr="00BF57C7">
        <w:rPr>
          <w:color w:val="000000"/>
          <w:spacing w:val="-2"/>
          <w:w w:val="106"/>
          <w:sz w:val="28"/>
          <w:szCs w:val="13"/>
          <w:lang w:eastAsia="ru-RU"/>
        </w:rPr>
        <w:t>, данной учетной политикой и указаниями главного бухгалтера.</w:t>
      </w:r>
    </w:p>
    <w:p w:rsidR="00155835" w:rsidRPr="00BF57C7" w:rsidRDefault="004B7A76" w:rsidP="00155835">
      <w:pPr>
        <w:shd w:val="clear" w:color="auto" w:fill="FFFFFF"/>
        <w:overflowPunct w:val="0"/>
        <w:autoSpaceDE w:val="0"/>
        <w:autoSpaceDN w:val="0"/>
        <w:adjustRightInd w:val="0"/>
        <w:ind w:firstLine="709"/>
        <w:jc w:val="both"/>
        <w:textAlignment w:val="baseline"/>
        <w:rPr>
          <w:sz w:val="28"/>
          <w:szCs w:val="28"/>
          <w:lang w:eastAsia="ru-RU"/>
        </w:rPr>
      </w:pPr>
      <w:r w:rsidRPr="00BF57C7">
        <w:rPr>
          <w:color w:val="000000"/>
          <w:spacing w:val="-2"/>
          <w:w w:val="106"/>
          <w:sz w:val="28"/>
          <w:szCs w:val="13"/>
          <w:lang w:eastAsia="ru-RU"/>
        </w:rPr>
        <w:lastRenderedPageBreak/>
        <w:t>3.</w:t>
      </w:r>
      <w:r w:rsidR="00DD6A2F" w:rsidRPr="00BF57C7">
        <w:rPr>
          <w:color w:val="000000"/>
          <w:spacing w:val="-2"/>
          <w:w w:val="106"/>
          <w:sz w:val="28"/>
          <w:szCs w:val="13"/>
          <w:lang w:eastAsia="ru-RU"/>
        </w:rPr>
        <w:t>2</w:t>
      </w:r>
      <w:r w:rsidR="00155835" w:rsidRPr="00BF57C7">
        <w:rPr>
          <w:color w:val="000000"/>
          <w:spacing w:val="-2"/>
          <w:w w:val="106"/>
          <w:sz w:val="28"/>
          <w:szCs w:val="13"/>
          <w:lang w:eastAsia="ru-RU"/>
        </w:rPr>
        <w:t xml:space="preserve">. </w:t>
      </w:r>
      <w:r w:rsidR="00155835" w:rsidRPr="00BF57C7">
        <w:rPr>
          <w:sz w:val="28"/>
          <w:szCs w:val="28"/>
          <w:lang w:eastAsia="ru-RU"/>
        </w:rPr>
        <w:t>В случае возникновения разногласий в отношении ведения бухгалтерского учета между директором учреждения и главным бухгалтером:</w:t>
      </w:r>
    </w:p>
    <w:p w:rsidR="00155835" w:rsidRPr="00BF57C7" w:rsidRDefault="00155835" w:rsidP="00155835">
      <w:pPr>
        <w:overflowPunct w:val="0"/>
        <w:autoSpaceDE w:val="0"/>
        <w:autoSpaceDN w:val="0"/>
        <w:adjustRightInd w:val="0"/>
        <w:ind w:firstLine="709"/>
        <w:jc w:val="both"/>
        <w:textAlignment w:val="baseline"/>
        <w:rPr>
          <w:vanish/>
          <w:sz w:val="28"/>
          <w:szCs w:val="28"/>
          <w:lang w:eastAsia="ru-RU"/>
        </w:rPr>
      </w:pPr>
      <w:r w:rsidRPr="00BF57C7">
        <w:rPr>
          <w:vanish/>
          <w:sz w:val="28"/>
          <w:szCs w:val="28"/>
          <w:lang w:eastAsia="ru-RU"/>
        </w:rPr>
        <w:t> </w:t>
      </w:r>
    </w:p>
    <w:p w:rsidR="00155835" w:rsidRPr="00BF57C7" w:rsidRDefault="00155835" w:rsidP="00155835">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1) данные, содержащиеся в первичном учетном документе, принимаются главным бухгалтером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155835" w:rsidRPr="00BF57C7" w:rsidRDefault="00155835" w:rsidP="00155835">
      <w:pPr>
        <w:overflowPunct w:val="0"/>
        <w:autoSpaceDE w:val="0"/>
        <w:autoSpaceDN w:val="0"/>
        <w:adjustRightInd w:val="0"/>
        <w:ind w:firstLine="709"/>
        <w:jc w:val="both"/>
        <w:textAlignment w:val="baseline"/>
        <w:rPr>
          <w:vanish/>
          <w:sz w:val="28"/>
          <w:szCs w:val="28"/>
          <w:lang w:eastAsia="ru-RU"/>
        </w:rPr>
      </w:pPr>
      <w:r w:rsidRPr="00BF57C7">
        <w:rPr>
          <w:vanish/>
          <w:sz w:val="28"/>
          <w:szCs w:val="28"/>
          <w:lang w:eastAsia="ru-RU"/>
        </w:rPr>
        <w:t> </w:t>
      </w:r>
    </w:p>
    <w:p w:rsidR="00BD0024" w:rsidRPr="00BF57C7" w:rsidRDefault="00155835"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2) объект бухгалтерского учета отражается  глав</w:t>
      </w:r>
      <w:r w:rsidR="00ED4721" w:rsidRPr="00BF57C7">
        <w:rPr>
          <w:sz w:val="28"/>
          <w:szCs w:val="28"/>
          <w:lang w:eastAsia="ru-RU"/>
        </w:rPr>
        <w:t xml:space="preserve">ным бухгалтером в бухгалтерской </w:t>
      </w:r>
      <w:r w:rsidRPr="00BF57C7">
        <w:rPr>
          <w:sz w:val="28"/>
          <w:szCs w:val="28"/>
          <w:lang w:eastAsia="ru-RU"/>
        </w:rPr>
        <w:t xml:space="preserve">отчетности на основании письменного распоряжения </w:t>
      </w:r>
      <w:r w:rsidR="00ED4721" w:rsidRPr="00BF57C7">
        <w:rPr>
          <w:sz w:val="28"/>
          <w:szCs w:val="28"/>
          <w:lang w:eastAsia="ru-RU"/>
        </w:rPr>
        <w:t>директора</w:t>
      </w:r>
      <w:r w:rsidRPr="00BF57C7">
        <w:rPr>
          <w:sz w:val="28"/>
          <w:szCs w:val="28"/>
          <w:lang w:eastAsia="ru-RU"/>
        </w:rPr>
        <w:t>, который единолично несет ответственность за достоверность представления финансового положения на отчетную дату, финансового результата его деятельности и движения денежных средств за отчетный период.</w:t>
      </w:r>
    </w:p>
    <w:p w:rsidR="00630A14" w:rsidRPr="00BF57C7" w:rsidRDefault="00BD002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3.</w:t>
      </w:r>
      <w:r w:rsidR="00DD6A2F" w:rsidRPr="00BF57C7">
        <w:rPr>
          <w:sz w:val="28"/>
          <w:szCs w:val="28"/>
          <w:lang w:eastAsia="ru-RU"/>
        </w:rPr>
        <w:t>3</w:t>
      </w:r>
      <w:r w:rsidRPr="00BF57C7">
        <w:rPr>
          <w:sz w:val="28"/>
          <w:szCs w:val="28"/>
          <w:lang w:eastAsia="ru-RU"/>
        </w:rPr>
        <w:t xml:space="preserve">. </w:t>
      </w:r>
      <w:r w:rsidR="00630A14" w:rsidRPr="00BF57C7">
        <w:rPr>
          <w:sz w:val="28"/>
          <w:szCs w:val="28"/>
          <w:lang w:eastAsia="ru-RU"/>
        </w:rPr>
        <w:t>В целях бухгалтерского учета в соответствии с Инструкцией №174н в 24-26 разрядах номера счета указывается аналитический код вида поступлений, выбытий объекта учета, соответствующий коду КОСГУ, в зависимости от экономического содержания хозяйственной операции, отражаемой в бухгалтерском учете Учреждения.</w:t>
      </w:r>
    </w:p>
    <w:p w:rsidR="00630A14" w:rsidRPr="00BF57C7" w:rsidRDefault="00630A1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В целях ведения раздельного учета по источникам финансового обеспечения применяются следующие коды, указываемые в 18-ом разряде счета:</w:t>
      </w:r>
    </w:p>
    <w:p w:rsidR="00630A14" w:rsidRPr="00BF57C7" w:rsidRDefault="00630A1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1-деятельность, осуществляемая за счет средств соответствующего бюджета бюджетной системы РФ (бюджетная деятельность);</w:t>
      </w:r>
    </w:p>
    <w:p w:rsidR="00630A14" w:rsidRPr="00BF57C7" w:rsidRDefault="00630A1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2-приносящая доход деятельность (собственные доходы Учреждения);</w:t>
      </w:r>
    </w:p>
    <w:p w:rsidR="00630A14" w:rsidRPr="00BF57C7" w:rsidRDefault="00630A1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3-средства во временном распоряжении;</w:t>
      </w:r>
    </w:p>
    <w:p w:rsidR="00630A14" w:rsidRPr="00BF57C7" w:rsidRDefault="00630A1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4-субсидии на выполнение государственного (муниципального) задания;</w:t>
      </w:r>
    </w:p>
    <w:p w:rsidR="001E0774" w:rsidRPr="00BF57C7" w:rsidRDefault="00630A1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5-субсидии на иные цели</w:t>
      </w:r>
    </w:p>
    <w:p w:rsidR="00630A14" w:rsidRPr="00BF57C7" w:rsidRDefault="001E0774" w:rsidP="00BD0024">
      <w:pPr>
        <w:overflowPunct w:val="0"/>
        <w:autoSpaceDE w:val="0"/>
        <w:autoSpaceDN w:val="0"/>
        <w:adjustRightInd w:val="0"/>
        <w:ind w:firstLine="709"/>
        <w:jc w:val="both"/>
        <w:textAlignment w:val="baseline"/>
        <w:rPr>
          <w:sz w:val="28"/>
          <w:szCs w:val="28"/>
          <w:lang w:eastAsia="ru-RU"/>
        </w:rPr>
      </w:pPr>
      <w:r w:rsidRPr="00BF57C7">
        <w:rPr>
          <w:sz w:val="28"/>
          <w:szCs w:val="28"/>
          <w:lang w:eastAsia="ru-RU"/>
        </w:rPr>
        <w:t>6-субсидии на цели осуществления капитальных вложений</w:t>
      </w:r>
      <w:r w:rsidR="00630A14" w:rsidRPr="00BF57C7">
        <w:rPr>
          <w:sz w:val="28"/>
          <w:szCs w:val="28"/>
          <w:lang w:eastAsia="ru-RU"/>
        </w:rPr>
        <w:t>.</w:t>
      </w:r>
    </w:p>
    <w:p w:rsidR="00BD0024" w:rsidRPr="00BF57C7" w:rsidRDefault="00155835" w:rsidP="00BD0024">
      <w:pPr>
        <w:overflowPunct w:val="0"/>
        <w:autoSpaceDE w:val="0"/>
        <w:autoSpaceDN w:val="0"/>
        <w:adjustRightInd w:val="0"/>
        <w:ind w:firstLine="709"/>
        <w:jc w:val="both"/>
        <w:textAlignment w:val="baseline"/>
        <w:rPr>
          <w:sz w:val="28"/>
          <w:szCs w:val="28"/>
          <w:lang w:eastAsia="ru-RU"/>
        </w:rPr>
      </w:pPr>
      <w:r w:rsidRPr="00BF57C7">
        <w:rPr>
          <w:color w:val="000000"/>
          <w:spacing w:val="-2"/>
          <w:w w:val="106"/>
          <w:sz w:val="28"/>
          <w:szCs w:val="13"/>
          <w:lang w:eastAsia="ru-RU"/>
        </w:rPr>
        <w:t>Рабочий план счетов бухгалтерского учета</w:t>
      </w:r>
      <w:r w:rsidR="00630A14" w:rsidRPr="00BF57C7">
        <w:rPr>
          <w:color w:val="000000"/>
          <w:spacing w:val="-2"/>
          <w:w w:val="106"/>
          <w:sz w:val="28"/>
          <w:szCs w:val="13"/>
          <w:lang w:eastAsia="ru-RU"/>
        </w:rPr>
        <w:t xml:space="preserve"> приведен в Приложении</w:t>
      </w:r>
      <w:r w:rsidRPr="00BF57C7">
        <w:rPr>
          <w:color w:val="000000"/>
          <w:spacing w:val="-2"/>
          <w:w w:val="106"/>
          <w:sz w:val="28"/>
          <w:szCs w:val="13"/>
          <w:lang w:eastAsia="ru-RU"/>
        </w:rPr>
        <w:t xml:space="preserve"> №1</w:t>
      </w:r>
      <w:r w:rsidR="00630A14" w:rsidRPr="00BF57C7">
        <w:rPr>
          <w:color w:val="000000"/>
          <w:spacing w:val="-2"/>
          <w:w w:val="106"/>
          <w:sz w:val="28"/>
          <w:szCs w:val="13"/>
          <w:lang w:eastAsia="ru-RU"/>
        </w:rPr>
        <w:t xml:space="preserve"> к настоящему Положению об учетной политике</w:t>
      </w:r>
      <w:r w:rsidRPr="00BF57C7">
        <w:rPr>
          <w:color w:val="000000"/>
          <w:spacing w:val="-2"/>
          <w:w w:val="106"/>
          <w:sz w:val="28"/>
          <w:szCs w:val="13"/>
          <w:lang w:eastAsia="ru-RU"/>
        </w:rPr>
        <w:t xml:space="preserve">. </w:t>
      </w:r>
    </w:p>
    <w:p w:rsidR="00155835" w:rsidRPr="00C10E58" w:rsidRDefault="00BD0024" w:rsidP="00BD0024">
      <w:pPr>
        <w:overflowPunct w:val="0"/>
        <w:autoSpaceDE w:val="0"/>
        <w:autoSpaceDN w:val="0"/>
        <w:adjustRightInd w:val="0"/>
        <w:ind w:firstLine="709"/>
        <w:jc w:val="both"/>
        <w:textAlignment w:val="baseline"/>
        <w:rPr>
          <w:sz w:val="28"/>
          <w:szCs w:val="28"/>
          <w:lang w:eastAsia="ru-RU"/>
        </w:rPr>
      </w:pPr>
      <w:r w:rsidRPr="00C10E58">
        <w:rPr>
          <w:sz w:val="28"/>
          <w:szCs w:val="28"/>
          <w:lang w:eastAsia="ru-RU"/>
        </w:rPr>
        <w:t>3.</w:t>
      </w:r>
      <w:r w:rsidR="00DD6A2F" w:rsidRPr="00C10E58">
        <w:rPr>
          <w:sz w:val="28"/>
          <w:szCs w:val="28"/>
          <w:lang w:eastAsia="ru-RU"/>
        </w:rPr>
        <w:t>4</w:t>
      </w:r>
      <w:r w:rsidRPr="00C10E58">
        <w:rPr>
          <w:sz w:val="28"/>
          <w:szCs w:val="28"/>
          <w:lang w:eastAsia="ru-RU"/>
        </w:rPr>
        <w:t xml:space="preserve">. </w:t>
      </w:r>
      <w:proofErr w:type="gramStart"/>
      <w:r w:rsidR="00155835" w:rsidRPr="00C10E58">
        <w:rPr>
          <w:color w:val="000000"/>
          <w:spacing w:val="-2"/>
          <w:w w:val="106"/>
          <w:sz w:val="28"/>
          <w:szCs w:val="13"/>
          <w:lang w:eastAsia="ru-RU"/>
        </w:rPr>
        <w:t xml:space="preserve">Документы, которыми оформляются факты хозяйственной жизни с денежными средствами (по лицевым счетам, открытым в органах федерального казначейства, и кассе), подписываются руководителем и главным бухгалтером или уполномоченными на то лицами (в качестве которых выступают лица, на которых оформлены в соответствии с действующим законодательством документы, устанавливающие их право на подписание подобных документов от имени учреждения). </w:t>
      </w:r>
      <w:proofErr w:type="gramEnd"/>
    </w:p>
    <w:p w:rsidR="00155835" w:rsidRPr="00C10E58" w:rsidRDefault="0082645F" w:rsidP="00CD781C">
      <w:pPr>
        <w:shd w:val="clear" w:color="auto" w:fill="FFFFFF"/>
        <w:tabs>
          <w:tab w:val="left" w:pos="461"/>
        </w:tabs>
        <w:overflowPunct w:val="0"/>
        <w:autoSpaceDE w:val="0"/>
        <w:autoSpaceDN w:val="0"/>
        <w:adjustRightInd w:val="0"/>
        <w:ind w:firstLine="709"/>
        <w:jc w:val="both"/>
        <w:textAlignment w:val="baseline"/>
        <w:rPr>
          <w:spacing w:val="-2"/>
          <w:w w:val="106"/>
          <w:sz w:val="28"/>
          <w:szCs w:val="13"/>
          <w:lang w:eastAsia="ru-RU"/>
        </w:rPr>
      </w:pPr>
      <w:r w:rsidRPr="00C10E58">
        <w:rPr>
          <w:color w:val="000000"/>
          <w:spacing w:val="-2"/>
          <w:w w:val="106"/>
          <w:sz w:val="28"/>
          <w:szCs w:val="13"/>
          <w:lang w:eastAsia="ru-RU"/>
        </w:rPr>
        <w:t>3.5</w:t>
      </w:r>
      <w:r w:rsidRPr="00C10E58">
        <w:rPr>
          <w:spacing w:val="-2"/>
          <w:w w:val="106"/>
          <w:sz w:val="28"/>
          <w:szCs w:val="13"/>
          <w:lang w:eastAsia="ru-RU"/>
        </w:rPr>
        <w:t xml:space="preserve">. </w:t>
      </w:r>
      <w:proofErr w:type="gramStart"/>
      <w:r w:rsidR="00CD781C" w:rsidRPr="00C10E58">
        <w:rPr>
          <w:spacing w:val="-2"/>
          <w:w w:val="106"/>
          <w:sz w:val="28"/>
          <w:szCs w:val="13"/>
          <w:lang w:eastAsia="ru-RU"/>
        </w:rPr>
        <w:t>В соответствии с договором об электронном документообороте с Управлением Федерального казначейства Владимирской области при оформлении</w:t>
      </w:r>
      <w:proofErr w:type="gramEnd"/>
      <w:r w:rsidR="00CD781C" w:rsidRPr="00C10E58">
        <w:rPr>
          <w:spacing w:val="-2"/>
          <w:w w:val="106"/>
          <w:sz w:val="28"/>
          <w:szCs w:val="13"/>
          <w:lang w:eastAsia="ru-RU"/>
        </w:rPr>
        <w:t xml:space="preserve"> кассовых операций на лицевых счетах </w:t>
      </w:r>
      <w:r w:rsidR="00D922B6" w:rsidRPr="00C10E58">
        <w:rPr>
          <w:spacing w:val="-2"/>
          <w:w w:val="106"/>
          <w:sz w:val="28"/>
          <w:szCs w:val="13"/>
          <w:lang w:eastAsia="ru-RU"/>
        </w:rPr>
        <w:t>министерства</w:t>
      </w:r>
      <w:r w:rsidR="00CD781C" w:rsidRPr="00C10E58">
        <w:rPr>
          <w:spacing w:val="-2"/>
          <w:w w:val="106"/>
          <w:sz w:val="28"/>
          <w:szCs w:val="13"/>
          <w:lang w:eastAsia="ru-RU"/>
        </w:rPr>
        <w:t xml:space="preserve"> первичные учетные документы составляются в форме электронного документа, подписанного квалифицированной электронной подписью уполномоченных лиц.</w:t>
      </w:r>
    </w:p>
    <w:p w:rsidR="0082645F" w:rsidRPr="005A3A69" w:rsidRDefault="0082645F" w:rsidP="00155835">
      <w:pPr>
        <w:shd w:val="clear" w:color="auto" w:fill="FFFFFF"/>
        <w:tabs>
          <w:tab w:val="left" w:pos="461"/>
        </w:tabs>
        <w:overflowPunct w:val="0"/>
        <w:autoSpaceDE w:val="0"/>
        <w:autoSpaceDN w:val="0"/>
        <w:adjustRightInd w:val="0"/>
        <w:jc w:val="both"/>
        <w:textAlignment w:val="baseline"/>
        <w:rPr>
          <w:color w:val="000000"/>
          <w:spacing w:val="-2"/>
          <w:w w:val="106"/>
          <w:sz w:val="28"/>
          <w:szCs w:val="13"/>
          <w:highlight w:val="yellow"/>
          <w:lang w:eastAsia="ru-RU"/>
        </w:rPr>
      </w:pPr>
    </w:p>
    <w:p w:rsidR="00155835" w:rsidRPr="002F3C39" w:rsidRDefault="00155835" w:rsidP="0099051F">
      <w:pPr>
        <w:shd w:val="clear" w:color="auto" w:fill="FFFFFF"/>
        <w:tabs>
          <w:tab w:val="left" w:pos="0"/>
        </w:tabs>
        <w:overflowPunct w:val="0"/>
        <w:autoSpaceDE w:val="0"/>
        <w:autoSpaceDN w:val="0"/>
        <w:adjustRightInd w:val="0"/>
        <w:jc w:val="center"/>
        <w:textAlignment w:val="baseline"/>
        <w:rPr>
          <w:color w:val="000000"/>
          <w:spacing w:val="-2"/>
          <w:sz w:val="28"/>
          <w:szCs w:val="14"/>
          <w:lang w:eastAsia="ru-RU"/>
        </w:rPr>
      </w:pPr>
      <w:r w:rsidRPr="002F3C39">
        <w:rPr>
          <w:color w:val="000000"/>
          <w:spacing w:val="-2"/>
          <w:w w:val="106"/>
          <w:sz w:val="28"/>
          <w:szCs w:val="13"/>
          <w:lang w:val="en-US" w:eastAsia="ru-RU"/>
        </w:rPr>
        <w:t>IV</w:t>
      </w:r>
      <w:r w:rsidRPr="002F3C39">
        <w:rPr>
          <w:color w:val="000000"/>
          <w:spacing w:val="-2"/>
          <w:w w:val="106"/>
          <w:sz w:val="28"/>
          <w:szCs w:val="13"/>
          <w:lang w:eastAsia="ru-RU"/>
        </w:rPr>
        <w:t xml:space="preserve">. </w:t>
      </w:r>
      <w:r w:rsidRPr="002F3C39">
        <w:rPr>
          <w:color w:val="000000"/>
          <w:spacing w:val="-5"/>
          <w:sz w:val="28"/>
          <w:szCs w:val="14"/>
          <w:lang w:eastAsia="ru-RU"/>
        </w:rPr>
        <w:t xml:space="preserve">МЕТОДИКА ВЕДЕНИЯ </w:t>
      </w:r>
      <w:r w:rsidRPr="002F3C39">
        <w:rPr>
          <w:color w:val="000000"/>
          <w:spacing w:val="-2"/>
          <w:sz w:val="28"/>
          <w:szCs w:val="14"/>
          <w:lang w:eastAsia="ru-RU"/>
        </w:rPr>
        <w:t>БУХГАЛТЕРСКОГО УЧЕТА</w:t>
      </w:r>
    </w:p>
    <w:p w:rsidR="00155835" w:rsidRPr="002F3C39" w:rsidRDefault="002F3C39" w:rsidP="002F3C39">
      <w:pPr>
        <w:numPr>
          <w:ilvl w:val="1"/>
          <w:numId w:val="5"/>
        </w:numPr>
        <w:shd w:val="clear" w:color="auto" w:fill="FFFFFF"/>
        <w:tabs>
          <w:tab w:val="num" w:pos="0"/>
        </w:tabs>
        <w:overflowPunct w:val="0"/>
        <w:autoSpaceDE w:val="0"/>
        <w:autoSpaceDN w:val="0"/>
        <w:adjustRightInd w:val="0"/>
        <w:ind w:left="0" w:firstLine="709"/>
        <w:jc w:val="both"/>
        <w:textAlignment w:val="baseline"/>
        <w:rPr>
          <w:sz w:val="28"/>
          <w:szCs w:val="28"/>
          <w:lang w:eastAsia="ru-RU"/>
        </w:rPr>
      </w:pPr>
      <w:proofErr w:type="gramStart"/>
      <w:r w:rsidRPr="002F3C39">
        <w:rPr>
          <w:sz w:val="28"/>
          <w:szCs w:val="28"/>
          <w:lang w:eastAsia="ru-RU"/>
        </w:rPr>
        <w:t>Первичные учетные документы, принимаемые к учету, формируются по унифицированным формам первичных документов, установленных приказом Министерства финансов Российской Федерации от 30.03.2015 г. №52н, по унифицированным формам электронных первичных учетных документов, установленных приказом Министерства Российской Федерации от 15.04.2021 г. №61н</w:t>
      </w:r>
      <w:r w:rsidR="00D052B5" w:rsidRPr="002F3C39">
        <w:rPr>
          <w:sz w:val="28"/>
          <w:szCs w:val="28"/>
          <w:lang w:eastAsia="ru-RU"/>
        </w:rPr>
        <w:t>.</w:t>
      </w:r>
      <w:proofErr w:type="gramEnd"/>
    </w:p>
    <w:p w:rsidR="00D052B5" w:rsidRPr="00AD5D30" w:rsidRDefault="00D052B5" w:rsidP="0099051F">
      <w:pPr>
        <w:numPr>
          <w:ilvl w:val="1"/>
          <w:numId w:val="5"/>
        </w:numPr>
        <w:shd w:val="clear" w:color="auto" w:fill="FFFFFF"/>
        <w:tabs>
          <w:tab w:val="num" w:pos="0"/>
        </w:tabs>
        <w:overflowPunct w:val="0"/>
        <w:autoSpaceDE w:val="0"/>
        <w:autoSpaceDN w:val="0"/>
        <w:adjustRightInd w:val="0"/>
        <w:ind w:left="0" w:firstLine="709"/>
        <w:jc w:val="both"/>
        <w:textAlignment w:val="baseline"/>
        <w:rPr>
          <w:sz w:val="28"/>
          <w:szCs w:val="28"/>
          <w:lang w:eastAsia="ru-RU"/>
        </w:rPr>
      </w:pPr>
      <w:r w:rsidRPr="00AD5D30">
        <w:rPr>
          <w:sz w:val="28"/>
          <w:szCs w:val="28"/>
          <w:lang w:eastAsia="ru-RU"/>
        </w:rPr>
        <w:t>Для формирования хозяйственных операций, по которым не предусмотрены типовые формы первичных учетных документов, учреждением самостоятельно разрабатываются формы документов.</w:t>
      </w:r>
    </w:p>
    <w:p w:rsidR="00155835" w:rsidRPr="00AD5D30" w:rsidRDefault="00155835" w:rsidP="00155835">
      <w:pPr>
        <w:widowControl w:val="0"/>
        <w:autoSpaceDE w:val="0"/>
        <w:autoSpaceDN w:val="0"/>
        <w:adjustRightInd w:val="0"/>
        <w:ind w:firstLine="540"/>
        <w:jc w:val="both"/>
        <w:rPr>
          <w:sz w:val="28"/>
          <w:szCs w:val="28"/>
          <w:lang w:eastAsia="ru-RU"/>
        </w:rPr>
      </w:pPr>
      <w:r w:rsidRPr="00AD5D30">
        <w:rPr>
          <w:sz w:val="28"/>
          <w:szCs w:val="28"/>
          <w:lang w:eastAsia="ru-RU"/>
        </w:rPr>
        <w:t>Первичные документы принимаются к учету, если они составлены по установленной форме</w:t>
      </w:r>
      <w:r w:rsidR="00A401C5" w:rsidRPr="00AD5D30">
        <w:rPr>
          <w:sz w:val="28"/>
          <w:szCs w:val="28"/>
          <w:lang w:eastAsia="ru-RU"/>
        </w:rPr>
        <w:t xml:space="preserve">, </w:t>
      </w:r>
      <w:r w:rsidRPr="00AD5D30">
        <w:rPr>
          <w:sz w:val="28"/>
          <w:szCs w:val="28"/>
          <w:lang w:eastAsia="ru-RU"/>
        </w:rPr>
        <w:t xml:space="preserve">с обязательным отражением в них всех предусмотренных </w:t>
      </w:r>
      <w:r w:rsidR="00A401C5" w:rsidRPr="00AD5D30">
        <w:rPr>
          <w:sz w:val="28"/>
          <w:szCs w:val="28"/>
          <w:lang w:eastAsia="ru-RU"/>
        </w:rPr>
        <w:t>порядком</w:t>
      </w:r>
      <w:r w:rsidRPr="00AD5D30">
        <w:rPr>
          <w:sz w:val="28"/>
          <w:szCs w:val="28"/>
          <w:lang w:eastAsia="ru-RU"/>
        </w:rPr>
        <w:t xml:space="preserve"> реквизитов</w:t>
      </w:r>
      <w:r w:rsidR="00A401C5" w:rsidRPr="00AD5D30">
        <w:rPr>
          <w:sz w:val="28"/>
          <w:szCs w:val="28"/>
          <w:lang w:eastAsia="ru-RU"/>
        </w:rPr>
        <w:t>.</w:t>
      </w:r>
      <w:r w:rsidRPr="00AD5D30">
        <w:rPr>
          <w:sz w:val="28"/>
          <w:szCs w:val="28"/>
          <w:lang w:eastAsia="ru-RU"/>
        </w:rPr>
        <w:t xml:space="preserve"> </w:t>
      </w:r>
      <w:proofErr w:type="gramStart"/>
      <w:r w:rsidR="00A401C5" w:rsidRPr="00AD5D30">
        <w:rPr>
          <w:sz w:val="28"/>
          <w:szCs w:val="28"/>
          <w:lang w:eastAsia="ru-RU"/>
        </w:rPr>
        <w:t>Первичные документы для придания им юридической силы должны иметь следующие реквизиты:</w:t>
      </w:r>
      <w:r w:rsidR="00B55AD1" w:rsidRPr="00AD5D30">
        <w:rPr>
          <w:sz w:val="28"/>
          <w:szCs w:val="28"/>
          <w:lang w:eastAsia="ru-RU"/>
        </w:rPr>
        <w:t xml:space="preserve"> наименование документа</w:t>
      </w:r>
      <w:r w:rsidR="00A401C5" w:rsidRPr="00AD5D30">
        <w:rPr>
          <w:sz w:val="28"/>
          <w:szCs w:val="28"/>
          <w:lang w:eastAsia="ru-RU"/>
        </w:rPr>
        <w:t>, дата составления, наименование организации, содержание</w:t>
      </w:r>
      <w:r w:rsidR="00B55AD1" w:rsidRPr="00AD5D30">
        <w:rPr>
          <w:sz w:val="28"/>
          <w:szCs w:val="28"/>
          <w:lang w:eastAsia="ru-RU"/>
        </w:rPr>
        <w:t xml:space="preserve"> факта </w:t>
      </w:r>
      <w:r w:rsidR="00A401C5" w:rsidRPr="00AD5D30">
        <w:rPr>
          <w:sz w:val="28"/>
          <w:szCs w:val="28"/>
          <w:lang w:eastAsia="ru-RU"/>
        </w:rPr>
        <w:t xml:space="preserve"> хозяйственной </w:t>
      </w:r>
      <w:r w:rsidR="00B55AD1" w:rsidRPr="00AD5D30">
        <w:rPr>
          <w:sz w:val="28"/>
          <w:szCs w:val="28"/>
          <w:lang w:eastAsia="ru-RU"/>
        </w:rPr>
        <w:t>жизни</w:t>
      </w:r>
      <w:r w:rsidR="00A401C5" w:rsidRPr="00AD5D30">
        <w:rPr>
          <w:sz w:val="28"/>
          <w:szCs w:val="28"/>
          <w:lang w:eastAsia="ru-RU"/>
        </w:rPr>
        <w:t xml:space="preserve">, </w:t>
      </w:r>
      <w:r w:rsidR="003162E4" w:rsidRPr="00AD5D30">
        <w:rPr>
          <w:sz w:val="28"/>
          <w:szCs w:val="28"/>
          <w:lang w:eastAsia="ru-RU"/>
        </w:rPr>
        <w:t>величина натурального и (</w:t>
      </w:r>
      <w:r w:rsidR="00B55AD1" w:rsidRPr="00AD5D30">
        <w:rPr>
          <w:sz w:val="28"/>
          <w:szCs w:val="28"/>
          <w:lang w:eastAsia="ru-RU"/>
        </w:rPr>
        <w:t xml:space="preserve">или) денежного </w:t>
      </w:r>
      <w:r w:rsidR="00A401C5" w:rsidRPr="00AD5D30">
        <w:rPr>
          <w:sz w:val="28"/>
          <w:szCs w:val="28"/>
          <w:lang w:eastAsia="ru-RU"/>
        </w:rPr>
        <w:t>измер</w:t>
      </w:r>
      <w:r w:rsidR="00B55AD1" w:rsidRPr="00AD5D30">
        <w:rPr>
          <w:sz w:val="28"/>
          <w:szCs w:val="28"/>
          <w:lang w:eastAsia="ru-RU"/>
        </w:rPr>
        <w:t>ения факта</w:t>
      </w:r>
      <w:r w:rsidR="00A401C5" w:rsidRPr="00AD5D30">
        <w:rPr>
          <w:sz w:val="28"/>
          <w:szCs w:val="28"/>
          <w:lang w:eastAsia="ru-RU"/>
        </w:rPr>
        <w:t xml:space="preserve"> хозяйственной </w:t>
      </w:r>
      <w:r w:rsidR="00B55AD1" w:rsidRPr="00AD5D30">
        <w:rPr>
          <w:sz w:val="28"/>
          <w:szCs w:val="28"/>
          <w:lang w:eastAsia="ru-RU"/>
        </w:rPr>
        <w:t>жизни</w:t>
      </w:r>
      <w:r w:rsidR="00A401C5" w:rsidRPr="00AD5D30">
        <w:rPr>
          <w:sz w:val="28"/>
          <w:szCs w:val="28"/>
          <w:lang w:eastAsia="ru-RU"/>
        </w:rPr>
        <w:t xml:space="preserve"> </w:t>
      </w:r>
      <w:r w:rsidR="00B55AD1" w:rsidRPr="00AD5D30">
        <w:rPr>
          <w:sz w:val="28"/>
          <w:szCs w:val="28"/>
          <w:lang w:eastAsia="ru-RU"/>
        </w:rPr>
        <w:t>с указанием единиц измерения</w:t>
      </w:r>
      <w:r w:rsidR="00A401C5" w:rsidRPr="00AD5D30">
        <w:rPr>
          <w:sz w:val="28"/>
          <w:szCs w:val="28"/>
          <w:lang w:eastAsia="ru-RU"/>
        </w:rPr>
        <w:t>, наименование должностных лиц, ответственных за совершение хозяйственной операции и правильность ее оформления, личные подписи и их расшифровка.</w:t>
      </w:r>
      <w:proofErr w:type="gramEnd"/>
    </w:p>
    <w:p w:rsidR="00155835" w:rsidRPr="00AD5D30" w:rsidRDefault="00155835" w:rsidP="0099051F">
      <w:pPr>
        <w:numPr>
          <w:ilvl w:val="1"/>
          <w:numId w:val="5"/>
        </w:numPr>
        <w:shd w:val="clear" w:color="auto" w:fill="FFFFFF"/>
        <w:tabs>
          <w:tab w:val="num" w:pos="0"/>
        </w:tabs>
        <w:overflowPunct w:val="0"/>
        <w:autoSpaceDE w:val="0"/>
        <w:autoSpaceDN w:val="0"/>
        <w:adjustRightInd w:val="0"/>
        <w:ind w:left="0" w:firstLine="709"/>
        <w:jc w:val="both"/>
        <w:textAlignment w:val="baseline"/>
        <w:rPr>
          <w:color w:val="000000"/>
          <w:spacing w:val="-2"/>
          <w:w w:val="106"/>
          <w:sz w:val="28"/>
          <w:szCs w:val="13"/>
          <w:lang w:eastAsia="ru-RU"/>
        </w:rPr>
      </w:pPr>
      <w:r w:rsidRPr="00AD5D30">
        <w:rPr>
          <w:color w:val="000000"/>
          <w:spacing w:val="-2"/>
          <w:w w:val="106"/>
          <w:sz w:val="28"/>
          <w:szCs w:val="13"/>
          <w:lang w:eastAsia="ru-RU"/>
        </w:rPr>
        <w:t xml:space="preserve">Отражение в бухгалтерском учете финансово-хозяйственных операций осуществляется на основании правильно оформленных первичных учетных </w:t>
      </w:r>
      <w:proofErr w:type="gramStart"/>
      <w:r w:rsidRPr="00AD5D30">
        <w:rPr>
          <w:color w:val="000000"/>
          <w:spacing w:val="-2"/>
          <w:w w:val="106"/>
          <w:sz w:val="28"/>
          <w:szCs w:val="13"/>
          <w:lang w:eastAsia="ru-RU"/>
        </w:rPr>
        <w:t>документов</w:t>
      </w:r>
      <w:proofErr w:type="gramEnd"/>
      <w:r w:rsidRPr="00AD5D30">
        <w:rPr>
          <w:color w:val="000000"/>
          <w:spacing w:val="-2"/>
          <w:w w:val="106"/>
          <w:sz w:val="28"/>
          <w:szCs w:val="13"/>
          <w:lang w:eastAsia="ru-RU"/>
        </w:rPr>
        <w:t xml:space="preserve"> и отражаются накопительным способом в регистрах бухгалтерского учета (Приложение №2). Данные регистры ежемесячно распечатываются и подшиваются не позднее 20 числа, следующего за отчетным месяцем. Все регистры бухгалтерского учета подписываются главным бухгалтером и ответственным бухгалтером, составившим регистр.</w:t>
      </w:r>
    </w:p>
    <w:p w:rsidR="00155835" w:rsidRPr="00AD5D30" w:rsidRDefault="00155835" w:rsidP="0099051F">
      <w:pPr>
        <w:numPr>
          <w:ilvl w:val="1"/>
          <w:numId w:val="5"/>
        </w:numPr>
        <w:shd w:val="clear" w:color="auto" w:fill="FFFFFF"/>
        <w:tabs>
          <w:tab w:val="num" w:pos="0"/>
        </w:tabs>
        <w:overflowPunct w:val="0"/>
        <w:autoSpaceDE w:val="0"/>
        <w:autoSpaceDN w:val="0"/>
        <w:adjustRightInd w:val="0"/>
        <w:ind w:left="0" w:firstLine="709"/>
        <w:jc w:val="both"/>
        <w:textAlignment w:val="baseline"/>
        <w:rPr>
          <w:color w:val="000000"/>
          <w:spacing w:val="-2"/>
          <w:sz w:val="28"/>
          <w:szCs w:val="14"/>
          <w:lang w:eastAsia="ru-RU"/>
        </w:rPr>
      </w:pPr>
      <w:r w:rsidRPr="00AD5D30">
        <w:rPr>
          <w:color w:val="000000"/>
          <w:spacing w:val="-1"/>
          <w:w w:val="106"/>
          <w:sz w:val="28"/>
          <w:szCs w:val="13"/>
          <w:lang w:eastAsia="ru-RU"/>
        </w:rPr>
        <w:t>Движение первичных документов в бухгалтерском</w:t>
      </w:r>
      <w:r w:rsidRPr="00AD5D30">
        <w:rPr>
          <w:color w:val="000000"/>
          <w:spacing w:val="2"/>
          <w:w w:val="106"/>
          <w:sz w:val="28"/>
          <w:szCs w:val="13"/>
          <w:lang w:eastAsia="ru-RU"/>
        </w:rPr>
        <w:t xml:space="preserve"> учете регламентируется </w:t>
      </w:r>
      <w:r w:rsidRPr="00AD5D30">
        <w:rPr>
          <w:color w:val="000000"/>
          <w:spacing w:val="-2"/>
          <w:w w:val="106"/>
          <w:sz w:val="28"/>
          <w:szCs w:val="13"/>
          <w:lang w:eastAsia="ru-RU"/>
        </w:rPr>
        <w:t>графиком документооборота</w:t>
      </w:r>
      <w:r w:rsidR="006C1963" w:rsidRPr="00AD5D30">
        <w:rPr>
          <w:color w:val="000000"/>
          <w:spacing w:val="-2"/>
          <w:w w:val="106"/>
          <w:sz w:val="28"/>
          <w:szCs w:val="13"/>
          <w:lang w:eastAsia="ru-RU"/>
        </w:rPr>
        <w:t>, утверждаемы</w:t>
      </w:r>
      <w:r w:rsidR="003162E4" w:rsidRPr="00AD5D30">
        <w:rPr>
          <w:color w:val="000000"/>
          <w:spacing w:val="-2"/>
          <w:w w:val="106"/>
          <w:sz w:val="28"/>
          <w:szCs w:val="13"/>
          <w:lang w:eastAsia="ru-RU"/>
        </w:rPr>
        <w:t>м</w:t>
      </w:r>
      <w:r w:rsidR="006C1963" w:rsidRPr="00AD5D30">
        <w:rPr>
          <w:color w:val="000000"/>
          <w:spacing w:val="-2"/>
          <w:w w:val="106"/>
          <w:sz w:val="28"/>
          <w:szCs w:val="13"/>
          <w:lang w:eastAsia="ru-RU"/>
        </w:rPr>
        <w:t xml:space="preserve"> директором учреждения.</w:t>
      </w:r>
      <w:r w:rsidRPr="00AD5D30">
        <w:rPr>
          <w:color w:val="000000"/>
          <w:spacing w:val="-2"/>
          <w:w w:val="106"/>
          <w:sz w:val="28"/>
          <w:szCs w:val="13"/>
          <w:lang w:eastAsia="ru-RU"/>
        </w:rPr>
        <w:t xml:space="preserve"> </w:t>
      </w:r>
      <w:r w:rsidR="00AD5D30" w:rsidRPr="00AD5D30">
        <w:rPr>
          <w:color w:val="000000"/>
          <w:spacing w:val="-3"/>
          <w:w w:val="106"/>
          <w:sz w:val="28"/>
          <w:szCs w:val="13"/>
          <w:lang w:eastAsia="ru-RU"/>
        </w:rPr>
        <w:t xml:space="preserve">Формы электронных документов, утвержденных приказом Министерства Финансов РФ от 15.04.2021 г. №61н, формируются </w:t>
      </w:r>
      <w:r w:rsidR="000F725B">
        <w:rPr>
          <w:color w:val="000000"/>
          <w:spacing w:val="-3"/>
          <w:w w:val="106"/>
          <w:sz w:val="28"/>
          <w:szCs w:val="13"/>
          <w:lang w:eastAsia="ru-RU"/>
        </w:rPr>
        <w:t>на бумажном носителе с собственноручными подписями ответственных лиц и печатью учреждения (при необходимости)</w:t>
      </w:r>
      <w:r w:rsidR="00AD5D30" w:rsidRPr="00AD5D30">
        <w:rPr>
          <w:color w:val="000000"/>
          <w:spacing w:val="-3"/>
          <w:w w:val="106"/>
          <w:sz w:val="28"/>
          <w:szCs w:val="13"/>
          <w:lang w:eastAsia="ru-RU"/>
        </w:rPr>
        <w:t>.</w:t>
      </w:r>
      <w:r w:rsidR="00AD5D30" w:rsidRPr="00AD5D30">
        <w:rPr>
          <w:color w:val="000000"/>
          <w:spacing w:val="-2"/>
          <w:w w:val="106"/>
          <w:sz w:val="28"/>
          <w:szCs w:val="13"/>
          <w:lang w:eastAsia="ru-RU"/>
        </w:rPr>
        <w:t xml:space="preserve"> Все документы фор</w:t>
      </w:r>
      <w:r w:rsidR="00AD5D30" w:rsidRPr="00AD5D30">
        <w:rPr>
          <w:color w:val="000000"/>
          <w:spacing w:val="-3"/>
          <w:w w:val="106"/>
          <w:sz w:val="28"/>
          <w:szCs w:val="13"/>
          <w:lang w:eastAsia="ru-RU"/>
        </w:rPr>
        <w:t>мируются в дела на основании номенклатуры с учетом сроков хранения документов.</w:t>
      </w:r>
      <w:r w:rsidR="00542F6F">
        <w:rPr>
          <w:color w:val="000000"/>
          <w:spacing w:val="-3"/>
          <w:w w:val="106"/>
          <w:sz w:val="28"/>
          <w:szCs w:val="13"/>
          <w:lang w:eastAsia="ru-RU"/>
        </w:rPr>
        <w:t xml:space="preserve"> Переход на электронный документооборот будет организован по мере организационной и технологической готовности. </w:t>
      </w:r>
    </w:p>
    <w:p w:rsidR="00155835" w:rsidRPr="00AD5D30" w:rsidRDefault="006C1963" w:rsidP="0099051F">
      <w:pPr>
        <w:numPr>
          <w:ilvl w:val="1"/>
          <w:numId w:val="5"/>
        </w:numPr>
        <w:tabs>
          <w:tab w:val="num" w:pos="0"/>
        </w:tabs>
        <w:overflowPunct w:val="0"/>
        <w:autoSpaceDE w:val="0"/>
        <w:autoSpaceDN w:val="0"/>
        <w:adjustRightInd w:val="0"/>
        <w:ind w:left="0" w:firstLine="709"/>
        <w:jc w:val="both"/>
        <w:textAlignment w:val="baseline"/>
        <w:rPr>
          <w:color w:val="000000"/>
          <w:spacing w:val="-2"/>
          <w:w w:val="106"/>
          <w:sz w:val="28"/>
          <w:szCs w:val="13"/>
          <w:lang w:eastAsia="ru-RU"/>
        </w:rPr>
      </w:pPr>
      <w:r w:rsidRPr="00AD5D30">
        <w:rPr>
          <w:color w:val="000000"/>
          <w:spacing w:val="-2"/>
          <w:w w:val="106"/>
          <w:sz w:val="28"/>
          <w:szCs w:val="13"/>
          <w:lang w:eastAsia="ru-RU"/>
        </w:rPr>
        <w:t xml:space="preserve">Расчет заработной </w:t>
      </w:r>
      <w:r w:rsidR="00155835" w:rsidRPr="00AD5D30">
        <w:rPr>
          <w:color w:val="000000"/>
          <w:spacing w:val="-2"/>
          <w:w w:val="106"/>
          <w:sz w:val="28"/>
          <w:szCs w:val="13"/>
          <w:lang w:eastAsia="ru-RU"/>
        </w:rPr>
        <w:t xml:space="preserve">платы труда ведется в программе </w:t>
      </w:r>
      <w:r w:rsidRPr="00AD5D30">
        <w:rPr>
          <w:color w:val="000000"/>
          <w:spacing w:val="-2"/>
          <w:w w:val="106"/>
          <w:sz w:val="28"/>
          <w:szCs w:val="13"/>
          <w:lang w:eastAsia="ru-RU"/>
        </w:rPr>
        <w:t>«</w:t>
      </w:r>
      <w:r w:rsidR="00155835" w:rsidRPr="00AD5D30">
        <w:rPr>
          <w:color w:val="000000"/>
          <w:spacing w:val="-2"/>
          <w:w w:val="106"/>
          <w:sz w:val="28"/>
          <w:szCs w:val="13"/>
          <w:lang w:eastAsia="ru-RU"/>
        </w:rPr>
        <w:t>1С:</w:t>
      </w:r>
      <w:r w:rsidR="0073496F" w:rsidRPr="00AD5D30">
        <w:rPr>
          <w:color w:val="000000"/>
          <w:spacing w:val="-2"/>
          <w:w w:val="106"/>
          <w:sz w:val="28"/>
          <w:szCs w:val="13"/>
          <w:lang w:eastAsia="ru-RU"/>
        </w:rPr>
        <w:t xml:space="preserve"> Зарплата и кадры</w:t>
      </w:r>
      <w:r w:rsidRPr="00AD5D30">
        <w:rPr>
          <w:color w:val="000000"/>
          <w:spacing w:val="-2"/>
          <w:w w:val="106"/>
          <w:sz w:val="28"/>
          <w:szCs w:val="13"/>
          <w:lang w:eastAsia="ru-RU"/>
        </w:rPr>
        <w:t>"</w:t>
      </w:r>
      <w:r w:rsidR="00155835" w:rsidRPr="00AD5D30">
        <w:rPr>
          <w:color w:val="000000"/>
          <w:spacing w:val="-2"/>
          <w:w w:val="106"/>
          <w:sz w:val="28"/>
          <w:szCs w:val="13"/>
          <w:lang w:eastAsia="ru-RU"/>
        </w:rPr>
        <w:t xml:space="preserve">. </w:t>
      </w:r>
    </w:p>
    <w:p w:rsidR="00155835" w:rsidRPr="00D7381B" w:rsidRDefault="00155835" w:rsidP="0099051F">
      <w:pPr>
        <w:numPr>
          <w:ilvl w:val="1"/>
          <w:numId w:val="5"/>
        </w:numPr>
        <w:shd w:val="clear" w:color="auto" w:fill="FFFFFF"/>
        <w:tabs>
          <w:tab w:val="num" w:pos="0"/>
        </w:tabs>
        <w:overflowPunct w:val="0"/>
        <w:autoSpaceDE w:val="0"/>
        <w:autoSpaceDN w:val="0"/>
        <w:adjustRightInd w:val="0"/>
        <w:ind w:left="0" w:firstLine="709"/>
        <w:jc w:val="both"/>
        <w:textAlignment w:val="baseline"/>
        <w:rPr>
          <w:color w:val="000000"/>
          <w:spacing w:val="-2"/>
          <w:sz w:val="28"/>
          <w:szCs w:val="14"/>
          <w:lang w:eastAsia="ru-RU"/>
        </w:rPr>
      </w:pPr>
      <w:r w:rsidRPr="00AD5D30">
        <w:rPr>
          <w:color w:val="000000"/>
          <w:spacing w:val="-2"/>
          <w:w w:val="106"/>
          <w:sz w:val="28"/>
          <w:szCs w:val="13"/>
          <w:lang w:eastAsia="ru-RU"/>
        </w:rPr>
        <w:t>Обработка учет</w:t>
      </w:r>
      <w:r w:rsidR="006C1963" w:rsidRPr="00AD5D30">
        <w:rPr>
          <w:color w:val="000000"/>
          <w:spacing w:val="-2"/>
          <w:w w:val="106"/>
          <w:sz w:val="28"/>
          <w:szCs w:val="13"/>
          <w:lang w:eastAsia="ru-RU"/>
        </w:rPr>
        <w:t>ной информации осуществляется</w:t>
      </w:r>
      <w:r w:rsidRPr="00AD5D30">
        <w:rPr>
          <w:color w:val="000000"/>
          <w:spacing w:val="-2"/>
          <w:w w:val="106"/>
          <w:sz w:val="28"/>
          <w:szCs w:val="13"/>
          <w:lang w:eastAsia="ru-RU"/>
        </w:rPr>
        <w:t xml:space="preserve"> с использованием системы электронного документооборота СУФД ВЕБ-клиент, Свод-</w:t>
      </w:r>
      <w:proofErr w:type="gramStart"/>
      <w:r w:rsidRPr="00AD5D30">
        <w:rPr>
          <w:color w:val="000000"/>
          <w:spacing w:val="-2"/>
          <w:w w:val="106"/>
          <w:sz w:val="28"/>
          <w:szCs w:val="13"/>
          <w:lang w:val="en-US" w:eastAsia="ru-RU"/>
        </w:rPr>
        <w:t>WEB</w:t>
      </w:r>
      <w:proofErr w:type="gramEnd"/>
      <w:r w:rsidRPr="00AD5D30">
        <w:rPr>
          <w:color w:val="000000"/>
          <w:spacing w:val="-2"/>
          <w:w w:val="106"/>
          <w:sz w:val="28"/>
          <w:szCs w:val="13"/>
          <w:lang w:eastAsia="ru-RU"/>
        </w:rPr>
        <w:t>, «</w:t>
      </w:r>
      <w:proofErr w:type="spellStart"/>
      <w:r w:rsidR="00380E01" w:rsidRPr="00AD5D30">
        <w:rPr>
          <w:color w:val="000000"/>
          <w:spacing w:val="-2"/>
          <w:w w:val="106"/>
          <w:sz w:val="28"/>
          <w:szCs w:val="13"/>
          <w:lang w:eastAsia="ru-RU"/>
        </w:rPr>
        <w:t>СБиС</w:t>
      </w:r>
      <w:proofErr w:type="spellEnd"/>
      <w:r w:rsidR="00380E01" w:rsidRPr="00AD5D30">
        <w:rPr>
          <w:color w:val="000000"/>
          <w:spacing w:val="-2"/>
          <w:w w:val="106"/>
          <w:sz w:val="28"/>
          <w:szCs w:val="13"/>
          <w:lang w:eastAsia="ru-RU"/>
        </w:rPr>
        <w:t xml:space="preserve"> – электронная отчетность». В</w:t>
      </w:r>
      <w:r w:rsidRPr="00AD5D30">
        <w:rPr>
          <w:color w:val="000000"/>
          <w:spacing w:val="-2"/>
          <w:w w:val="106"/>
          <w:sz w:val="28"/>
          <w:szCs w:val="13"/>
          <w:lang w:eastAsia="ru-RU"/>
        </w:rPr>
        <w:t xml:space="preserve"> учреждении используется про</w:t>
      </w:r>
      <w:r w:rsidRPr="00D7381B">
        <w:rPr>
          <w:color w:val="000000"/>
          <w:spacing w:val="-2"/>
          <w:w w:val="106"/>
          <w:sz w:val="28"/>
          <w:szCs w:val="13"/>
          <w:lang w:eastAsia="ru-RU"/>
        </w:rPr>
        <w:t xml:space="preserve">грамма </w:t>
      </w:r>
      <w:r w:rsidR="00380E01" w:rsidRPr="00D7381B">
        <w:rPr>
          <w:color w:val="000000"/>
          <w:spacing w:val="-2"/>
          <w:w w:val="106"/>
          <w:sz w:val="28"/>
          <w:szCs w:val="13"/>
          <w:lang w:eastAsia="ru-RU"/>
        </w:rPr>
        <w:t>правовой поддержки «Консультант Плюс</w:t>
      </w:r>
      <w:r w:rsidRPr="00D7381B">
        <w:rPr>
          <w:color w:val="000000"/>
          <w:spacing w:val="-2"/>
          <w:w w:val="106"/>
          <w:sz w:val="28"/>
          <w:szCs w:val="13"/>
          <w:lang w:eastAsia="ru-RU"/>
        </w:rPr>
        <w:t xml:space="preserve">».  </w:t>
      </w:r>
    </w:p>
    <w:p w:rsidR="00DD3817" w:rsidRPr="00D7381B" w:rsidRDefault="00DD3817" w:rsidP="0099051F">
      <w:pPr>
        <w:numPr>
          <w:ilvl w:val="1"/>
          <w:numId w:val="5"/>
        </w:numPr>
        <w:shd w:val="clear" w:color="auto" w:fill="FFFFFF"/>
        <w:tabs>
          <w:tab w:val="num" w:pos="0"/>
        </w:tabs>
        <w:overflowPunct w:val="0"/>
        <w:autoSpaceDE w:val="0"/>
        <w:autoSpaceDN w:val="0"/>
        <w:adjustRightInd w:val="0"/>
        <w:ind w:left="0" w:firstLine="709"/>
        <w:jc w:val="both"/>
        <w:textAlignment w:val="baseline"/>
        <w:rPr>
          <w:color w:val="000000"/>
          <w:spacing w:val="-2"/>
          <w:sz w:val="28"/>
          <w:szCs w:val="14"/>
          <w:lang w:eastAsia="ru-RU"/>
        </w:rPr>
      </w:pPr>
      <w:r w:rsidRPr="00D7381B">
        <w:rPr>
          <w:color w:val="000000"/>
          <w:spacing w:val="-2"/>
          <w:w w:val="106"/>
          <w:sz w:val="28"/>
          <w:szCs w:val="13"/>
          <w:lang w:eastAsia="ru-RU"/>
        </w:rPr>
        <w:lastRenderedPageBreak/>
        <w:t>Учреждением предоставляется бухгалтерская отчетность, формируемая на бумажных носителях и в электронном виде в соответствии с Приказом Минфина России от 25.03.2011 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D3817" w:rsidRPr="00D7381B" w:rsidRDefault="00DD3817" w:rsidP="0099051F">
      <w:pPr>
        <w:numPr>
          <w:ilvl w:val="1"/>
          <w:numId w:val="5"/>
        </w:numPr>
        <w:shd w:val="clear" w:color="auto" w:fill="FFFFFF"/>
        <w:tabs>
          <w:tab w:val="num" w:pos="0"/>
        </w:tabs>
        <w:overflowPunct w:val="0"/>
        <w:autoSpaceDE w:val="0"/>
        <w:autoSpaceDN w:val="0"/>
        <w:adjustRightInd w:val="0"/>
        <w:ind w:left="0" w:firstLine="709"/>
        <w:jc w:val="both"/>
        <w:textAlignment w:val="baseline"/>
        <w:rPr>
          <w:color w:val="000000"/>
          <w:spacing w:val="-2"/>
          <w:sz w:val="28"/>
          <w:szCs w:val="14"/>
          <w:lang w:eastAsia="ru-RU"/>
        </w:rPr>
      </w:pPr>
      <w:r w:rsidRPr="00D7381B">
        <w:rPr>
          <w:color w:val="000000"/>
          <w:spacing w:val="-2"/>
          <w:w w:val="106"/>
          <w:sz w:val="28"/>
          <w:szCs w:val="13"/>
          <w:lang w:eastAsia="ru-RU"/>
        </w:rPr>
        <w:t>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 Уровень существенности устанавливается в размере 5 процентов.</w:t>
      </w:r>
    </w:p>
    <w:p w:rsidR="00D32693" w:rsidRPr="00D7381B" w:rsidRDefault="00D32693" w:rsidP="00D32693">
      <w:pPr>
        <w:shd w:val="clear" w:color="auto" w:fill="FFFFFF"/>
        <w:overflowPunct w:val="0"/>
        <w:autoSpaceDE w:val="0"/>
        <w:autoSpaceDN w:val="0"/>
        <w:adjustRightInd w:val="0"/>
        <w:ind w:left="709"/>
        <w:jc w:val="both"/>
        <w:textAlignment w:val="baseline"/>
        <w:rPr>
          <w:color w:val="000000"/>
          <w:spacing w:val="-2"/>
          <w:w w:val="106"/>
          <w:sz w:val="28"/>
          <w:szCs w:val="13"/>
          <w:lang w:eastAsia="ru-RU"/>
        </w:rPr>
      </w:pPr>
      <w:r w:rsidRPr="00D7381B">
        <w:rPr>
          <w:color w:val="000000"/>
          <w:spacing w:val="-2"/>
          <w:w w:val="106"/>
          <w:sz w:val="28"/>
          <w:szCs w:val="13"/>
          <w:lang w:eastAsia="ru-RU"/>
        </w:rPr>
        <w:t>Событиями после отчетной даты признаются:</w:t>
      </w:r>
    </w:p>
    <w:p w:rsidR="00D32693" w:rsidRPr="00D7381B" w:rsidRDefault="00D32693" w:rsidP="003C5E0D">
      <w:pPr>
        <w:shd w:val="clear" w:color="auto" w:fill="FFFFFF"/>
        <w:overflowPunct w:val="0"/>
        <w:autoSpaceDE w:val="0"/>
        <w:autoSpaceDN w:val="0"/>
        <w:adjustRightInd w:val="0"/>
        <w:ind w:firstLine="709"/>
        <w:jc w:val="both"/>
        <w:textAlignment w:val="baseline"/>
        <w:rPr>
          <w:color w:val="000000"/>
          <w:spacing w:val="-2"/>
          <w:w w:val="106"/>
          <w:sz w:val="28"/>
          <w:szCs w:val="13"/>
          <w:lang w:eastAsia="ru-RU"/>
        </w:rPr>
      </w:pPr>
      <w:r w:rsidRPr="00D7381B">
        <w:rPr>
          <w:color w:val="000000"/>
          <w:spacing w:val="-2"/>
          <w:w w:val="106"/>
          <w:sz w:val="28"/>
          <w:szCs w:val="13"/>
          <w:lang w:eastAsia="ru-RU"/>
        </w:rPr>
        <w:t>- события, подтверждающие условия хозяйственной деятельности учреждения, существовавшие на отчетную дату;</w:t>
      </w:r>
    </w:p>
    <w:p w:rsidR="00FB56E7" w:rsidRPr="00D7381B" w:rsidRDefault="00D32693" w:rsidP="003C5E0D">
      <w:pPr>
        <w:shd w:val="clear" w:color="auto" w:fill="FFFFFF"/>
        <w:overflowPunct w:val="0"/>
        <w:autoSpaceDE w:val="0"/>
        <w:autoSpaceDN w:val="0"/>
        <w:adjustRightInd w:val="0"/>
        <w:ind w:firstLine="709"/>
        <w:jc w:val="both"/>
        <w:textAlignment w:val="baseline"/>
        <w:rPr>
          <w:color w:val="000000"/>
          <w:spacing w:val="-2"/>
          <w:w w:val="106"/>
          <w:sz w:val="28"/>
          <w:szCs w:val="13"/>
          <w:lang w:eastAsia="ru-RU"/>
        </w:rPr>
      </w:pPr>
      <w:r w:rsidRPr="00D7381B">
        <w:rPr>
          <w:color w:val="000000"/>
          <w:spacing w:val="-2"/>
          <w:w w:val="106"/>
          <w:sz w:val="28"/>
          <w:szCs w:val="13"/>
          <w:lang w:eastAsia="ru-RU"/>
        </w:rPr>
        <w:t>-события, свидетельствующие об условиях хозяйственной деятельности учреждения, возникших на отчетную дату.</w:t>
      </w:r>
    </w:p>
    <w:p w:rsidR="002F3AD3" w:rsidRPr="00DF3451" w:rsidRDefault="00155835" w:rsidP="0099051F">
      <w:pPr>
        <w:numPr>
          <w:ilvl w:val="1"/>
          <w:numId w:val="5"/>
        </w:numPr>
        <w:shd w:val="clear" w:color="auto" w:fill="FFFFFF"/>
        <w:tabs>
          <w:tab w:val="num" w:pos="0"/>
        </w:tabs>
        <w:overflowPunct w:val="0"/>
        <w:autoSpaceDE w:val="0"/>
        <w:autoSpaceDN w:val="0"/>
        <w:adjustRightInd w:val="0"/>
        <w:ind w:left="0" w:firstLine="709"/>
        <w:jc w:val="both"/>
        <w:textAlignment w:val="baseline"/>
        <w:rPr>
          <w:color w:val="000000"/>
          <w:spacing w:val="-2"/>
          <w:sz w:val="28"/>
          <w:szCs w:val="14"/>
          <w:lang w:eastAsia="ru-RU"/>
        </w:rPr>
      </w:pPr>
      <w:r w:rsidRPr="00DF3451">
        <w:rPr>
          <w:color w:val="000000"/>
          <w:spacing w:val="-1"/>
          <w:sz w:val="28"/>
          <w:szCs w:val="14"/>
          <w:lang w:eastAsia="ru-RU"/>
        </w:rPr>
        <w:t>В целях обеспечения достоверности дан</w:t>
      </w:r>
      <w:r w:rsidRPr="00DF3451">
        <w:rPr>
          <w:color w:val="000000"/>
          <w:spacing w:val="-1"/>
          <w:sz w:val="28"/>
          <w:szCs w:val="14"/>
          <w:lang w:eastAsia="ru-RU"/>
        </w:rPr>
        <w:softHyphen/>
      </w:r>
      <w:r w:rsidRPr="00DF3451">
        <w:rPr>
          <w:color w:val="000000"/>
          <w:spacing w:val="3"/>
          <w:sz w:val="28"/>
          <w:szCs w:val="14"/>
          <w:lang w:eastAsia="ru-RU"/>
        </w:rPr>
        <w:t>ных бухгалтерского учета и отчетности прово</w:t>
      </w:r>
      <w:r w:rsidRPr="00DF3451">
        <w:rPr>
          <w:color w:val="000000"/>
          <w:spacing w:val="3"/>
          <w:sz w:val="28"/>
          <w:szCs w:val="14"/>
          <w:lang w:eastAsia="ru-RU"/>
        </w:rPr>
        <w:softHyphen/>
      </w:r>
      <w:r w:rsidRPr="00DF3451">
        <w:rPr>
          <w:color w:val="000000"/>
          <w:spacing w:val="-3"/>
          <w:sz w:val="28"/>
          <w:szCs w:val="14"/>
          <w:lang w:eastAsia="ru-RU"/>
        </w:rPr>
        <w:t xml:space="preserve">дится инвентаризация активов и обязательств. </w:t>
      </w:r>
      <w:r w:rsidRPr="00DF3451">
        <w:rPr>
          <w:color w:val="000000"/>
          <w:spacing w:val="4"/>
          <w:sz w:val="28"/>
          <w:szCs w:val="14"/>
          <w:lang w:eastAsia="ru-RU"/>
        </w:rPr>
        <w:t xml:space="preserve">Порядок и сроки проведения инвентаризации </w:t>
      </w:r>
      <w:r w:rsidRPr="00DF3451">
        <w:rPr>
          <w:color w:val="000000"/>
          <w:spacing w:val="-3"/>
          <w:sz w:val="28"/>
          <w:szCs w:val="14"/>
          <w:lang w:eastAsia="ru-RU"/>
        </w:rPr>
        <w:t xml:space="preserve">регламентируются Методическими указаниями по </w:t>
      </w:r>
      <w:r w:rsidRPr="00DF3451">
        <w:rPr>
          <w:color w:val="000000"/>
          <w:spacing w:val="-1"/>
          <w:sz w:val="28"/>
          <w:szCs w:val="14"/>
          <w:lang w:eastAsia="ru-RU"/>
        </w:rPr>
        <w:t xml:space="preserve">инвентаризации, утвержденными приказом МФ </w:t>
      </w:r>
      <w:r w:rsidRPr="00DF3451">
        <w:rPr>
          <w:color w:val="000000"/>
          <w:spacing w:val="-6"/>
          <w:sz w:val="28"/>
          <w:szCs w:val="14"/>
          <w:lang w:eastAsia="ru-RU"/>
        </w:rPr>
        <w:t>РФ от 13 июня 1995 г. №49 (с изменениями и дополнениями)</w:t>
      </w:r>
      <w:r w:rsidRPr="00DF3451">
        <w:rPr>
          <w:color w:val="000000"/>
          <w:spacing w:val="-2"/>
          <w:sz w:val="28"/>
          <w:szCs w:val="14"/>
          <w:lang w:eastAsia="ru-RU"/>
        </w:rPr>
        <w:t xml:space="preserve">. </w:t>
      </w:r>
    </w:p>
    <w:p w:rsidR="00155835" w:rsidRPr="00DF3451" w:rsidRDefault="00155835" w:rsidP="00155835">
      <w:pPr>
        <w:shd w:val="clear" w:color="auto" w:fill="FFFFFF"/>
        <w:overflowPunct w:val="0"/>
        <w:autoSpaceDE w:val="0"/>
        <w:autoSpaceDN w:val="0"/>
        <w:adjustRightInd w:val="0"/>
        <w:ind w:firstLine="709"/>
        <w:jc w:val="both"/>
        <w:textAlignment w:val="baseline"/>
        <w:rPr>
          <w:color w:val="000000"/>
          <w:spacing w:val="-2"/>
          <w:w w:val="106"/>
          <w:sz w:val="28"/>
          <w:szCs w:val="13"/>
          <w:lang w:eastAsia="ru-RU"/>
        </w:rPr>
      </w:pPr>
      <w:r w:rsidRPr="00DF3451">
        <w:rPr>
          <w:color w:val="000000"/>
          <w:spacing w:val="-2"/>
          <w:w w:val="106"/>
          <w:sz w:val="28"/>
          <w:szCs w:val="13"/>
          <w:lang w:eastAsia="ru-RU"/>
        </w:rPr>
        <w:t xml:space="preserve">Инвентаризация активов, обязательств и затрат проводится в следующие сроки: основных средств, прочих активов, обязательств и затрат, – один раз в год перед составлением годовой отчетности  не ранее 1 октября и не позднее 1 декабря текущего года на основании </w:t>
      </w:r>
      <w:r w:rsidR="00D7381B" w:rsidRPr="00DF3451">
        <w:rPr>
          <w:color w:val="000000"/>
          <w:spacing w:val="-2"/>
          <w:w w:val="106"/>
          <w:sz w:val="28"/>
          <w:szCs w:val="13"/>
          <w:lang w:eastAsia="ru-RU"/>
        </w:rPr>
        <w:t>решения</w:t>
      </w:r>
      <w:r w:rsidRPr="00DF3451">
        <w:rPr>
          <w:color w:val="000000"/>
          <w:spacing w:val="-2"/>
          <w:w w:val="106"/>
          <w:sz w:val="28"/>
          <w:szCs w:val="13"/>
          <w:lang w:eastAsia="ru-RU"/>
        </w:rPr>
        <w:t xml:space="preserve"> директора учреждения. Инвентаризация кассы –  внезапно в течение квартала. Для контроля</w:t>
      </w:r>
      <w:r w:rsidR="00380E01" w:rsidRPr="00DF3451">
        <w:rPr>
          <w:color w:val="000000"/>
          <w:spacing w:val="-2"/>
          <w:w w:val="106"/>
          <w:sz w:val="28"/>
          <w:szCs w:val="13"/>
          <w:lang w:eastAsia="ru-RU"/>
        </w:rPr>
        <w:t>,</w:t>
      </w:r>
      <w:r w:rsidRPr="00DF3451">
        <w:rPr>
          <w:color w:val="000000"/>
          <w:spacing w:val="-2"/>
          <w:w w:val="106"/>
          <w:sz w:val="28"/>
          <w:szCs w:val="13"/>
          <w:lang w:eastAsia="ru-RU"/>
        </w:rPr>
        <w:t xml:space="preserve"> за правильностью списания горюче-смазочных материалов производится снятие показаний спидометра на автомобилях ежеквартально.</w:t>
      </w:r>
    </w:p>
    <w:p w:rsidR="00FB56E7" w:rsidRPr="00DF3451" w:rsidRDefault="003C5E0D" w:rsidP="00FB56E7">
      <w:pPr>
        <w:pStyle w:val="a3"/>
        <w:widowControl w:val="0"/>
        <w:numPr>
          <w:ilvl w:val="1"/>
          <w:numId w:val="5"/>
        </w:numPr>
        <w:tabs>
          <w:tab w:val="num" w:pos="0"/>
        </w:tabs>
        <w:autoSpaceDE w:val="0"/>
        <w:autoSpaceDN w:val="0"/>
        <w:adjustRightInd w:val="0"/>
        <w:spacing w:after="150"/>
        <w:ind w:left="0" w:firstLine="709"/>
        <w:jc w:val="both"/>
        <w:rPr>
          <w:color w:val="000000"/>
          <w:spacing w:val="-1"/>
          <w:sz w:val="28"/>
          <w:szCs w:val="14"/>
          <w:lang w:eastAsia="ru-RU"/>
        </w:rPr>
      </w:pPr>
      <w:r w:rsidRPr="00DF3451">
        <w:rPr>
          <w:color w:val="000000"/>
          <w:spacing w:val="-1"/>
          <w:sz w:val="28"/>
          <w:szCs w:val="14"/>
          <w:lang w:eastAsia="ru-RU"/>
        </w:rPr>
        <w:t xml:space="preserve"> </w:t>
      </w:r>
      <w:r w:rsidR="00FB56E7" w:rsidRPr="00DF3451">
        <w:rPr>
          <w:color w:val="000000"/>
          <w:spacing w:val="-1"/>
          <w:sz w:val="28"/>
          <w:szCs w:val="14"/>
          <w:lang w:eastAsia="ru-RU"/>
        </w:rPr>
        <w:t>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FB56E7" w:rsidRPr="00DF3451" w:rsidRDefault="00FB56E7" w:rsidP="00FB56E7">
      <w:pPr>
        <w:pStyle w:val="a3"/>
        <w:widowControl w:val="0"/>
        <w:autoSpaceDE w:val="0"/>
        <w:autoSpaceDN w:val="0"/>
        <w:adjustRightInd w:val="0"/>
        <w:spacing w:after="150"/>
        <w:ind w:left="0" w:firstLine="709"/>
        <w:jc w:val="both"/>
        <w:rPr>
          <w:color w:val="000000"/>
          <w:spacing w:val="-1"/>
          <w:sz w:val="28"/>
          <w:szCs w:val="14"/>
          <w:lang w:eastAsia="ru-RU"/>
        </w:rPr>
      </w:pPr>
      <w:r w:rsidRPr="00DF3451">
        <w:rPr>
          <w:color w:val="000000"/>
          <w:spacing w:val="-1"/>
          <w:sz w:val="28"/>
          <w:szCs w:val="14"/>
          <w:lang w:eastAsia="ru-RU"/>
        </w:rPr>
        <w:t>Справедливая стоимость для различных активов и обязательств определяются методом рыночных цен.</w:t>
      </w:r>
    </w:p>
    <w:p w:rsidR="00155835" w:rsidRPr="00DF3451" w:rsidRDefault="00155835" w:rsidP="0099051F">
      <w:pPr>
        <w:shd w:val="clear" w:color="auto" w:fill="FFFFFF"/>
        <w:overflowPunct w:val="0"/>
        <w:autoSpaceDE w:val="0"/>
        <w:autoSpaceDN w:val="0"/>
        <w:adjustRightInd w:val="0"/>
        <w:jc w:val="center"/>
        <w:textAlignment w:val="baseline"/>
        <w:rPr>
          <w:color w:val="000000"/>
          <w:spacing w:val="-1"/>
          <w:sz w:val="28"/>
          <w:szCs w:val="14"/>
          <w:lang w:eastAsia="ru-RU"/>
        </w:rPr>
      </w:pPr>
      <w:proofErr w:type="gramStart"/>
      <w:r w:rsidRPr="00DF3451">
        <w:rPr>
          <w:color w:val="000000"/>
          <w:spacing w:val="-1"/>
          <w:sz w:val="28"/>
          <w:szCs w:val="14"/>
          <w:lang w:val="en-US" w:eastAsia="ru-RU"/>
        </w:rPr>
        <w:t>V</w:t>
      </w:r>
      <w:r w:rsidRPr="00DF3451">
        <w:rPr>
          <w:color w:val="000000"/>
          <w:spacing w:val="-1"/>
          <w:sz w:val="28"/>
          <w:szCs w:val="14"/>
          <w:lang w:eastAsia="ru-RU"/>
        </w:rPr>
        <w:t>.УЧЕТ НЕФИНАНСОВЫХ АКТИВОВ</w:t>
      </w:r>
      <w:r w:rsidR="009F1ECA" w:rsidRPr="00DF3451">
        <w:rPr>
          <w:color w:val="000000"/>
          <w:spacing w:val="-1"/>
          <w:sz w:val="28"/>
          <w:szCs w:val="14"/>
          <w:lang w:eastAsia="ru-RU"/>
        </w:rPr>
        <w:t>.</w:t>
      </w:r>
      <w:proofErr w:type="gramEnd"/>
    </w:p>
    <w:p w:rsidR="00155835" w:rsidRPr="00DF3451" w:rsidRDefault="00155835" w:rsidP="0099051F">
      <w:pPr>
        <w:numPr>
          <w:ilvl w:val="1"/>
          <w:numId w:val="6"/>
        </w:numPr>
        <w:shd w:val="clear" w:color="auto" w:fill="FFFFFF"/>
        <w:tabs>
          <w:tab w:val="num" w:pos="0"/>
        </w:tabs>
        <w:overflowPunct w:val="0"/>
        <w:autoSpaceDE w:val="0"/>
        <w:autoSpaceDN w:val="0"/>
        <w:adjustRightInd w:val="0"/>
        <w:ind w:left="0" w:firstLine="709"/>
        <w:jc w:val="both"/>
        <w:textAlignment w:val="baseline"/>
        <w:rPr>
          <w:bCs/>
          <w:color w:val="000000"/>
          <w:spacing w:val="-3"/>
          <w:sz w:val="28"/>
          <w:szCs w:val="14"/>
          <w:lang w:eastAsia="ru-RU"/>
        </w:rPr>
      </w:pPr>
      <w:r w:rsidRPr="00DF3451">
        <w:rPr>
          <w:bCs/>
          <w:color w:val="000000"/>
          <w:spacing w:val="-3"/>
          <w:sz w:val="28"/>
          <w:szCs w:val="14"/>
          <w:lang w:eastAsia="ru-RU"/>
        </w:rPr>
        <w:t>В целях обеспечения сохранности и правильности постановки на учет материальных ценностей ответственность за приемку</w:t>
      </w:r>
      <w:r w:rsidR="00274269" w:rsidRPr="00DF3451">
        <w:rPr>
          <w:bCs/>
          <w:color w:val="000000"/>
          <w:spacing w:val="-3"/>
          <w:sz w:val="28"/>
          <w:szCs w:val="14"/>
          <w:lang w:eastAsia="ru-RU"/>
        </w:rPr>
        <w:t xml:space="preserve"> материальных ценностей </w:t>
      </w:r>
      <w:r w:rsidR="00274269" w:rsidRPr="00DF3451">
        <w:rPr>
          <w:bCs/>
          <w:color w:val="000000"/>
          <w:spacing w:val="-3"/>
          <w:sz w:val="28"/>
          <w:szCs w:val="14"/>
          <w:lang w:eastAsia="ru-RU"/>
        </w:rPr>
        <w:lastRenderedPageBreak/>
        <w:t>возлагается на приемочную комиссию</w:t>
      </w:r>
      <w:r w:rsidRPr="00DF3451">
        <w:rPr>
          <w:bCs/>
          <w:color w:val="000000"/>
          <w:spacing w:val="-3"/>
          <w:sz w:val="28"/>
          <w:szCs w:val="14"/>
          <w:lang w:eastAsia="ru-RU"/>
        </w:rPr>
        <w:t>,</w:t>
      </w:r>
      <w:r w:rsidR="00274269" w:rsidRPr="00DF3451">
        <w:rPr>
          <w:bCs/>
          <w:color w:val="000000"/>
          <w:spacing w:val="-3"/>
          <w:sz w:val="28"/>
          <w:szCs w:val="14"/>
          <w:lang w:eastAsia="ru-RU"/>
        </w:rPr>
        <w:t xml:space="preserve"> за</w:t>
      </w:r>
      <w:r w:rsidRPr="00DF3451">
        <w:rPr>
          <w:bCs/>
          <w:color w:val="000000"/>
          <w:spacing w:val="-3"/>
          <w:sz w:val="28"/>
          <w:szCs w:val="14"/>
          <w:lang w:eastAsia="ru-RU"/>
        </w:rPr>
        <w:t xml:space="preserve"> хранение и отпуск </w:t>
      </w:r>
      <w:r w:rsidR="00274269" w:rsidRPr="00DF3451">
        <w:rPr>
          <w:bCs/>
          <w:color w:val="000000"/>
          <w:spacing w:val="-3"/>
          <w:sz w:val="28"/>
          <w:szCs w:val="14"/>
          <w:lang w:eastAsia="ru-RU"/>
        </w:rPr>
        <w:t>-</w:t>
      </w:r>
      <w:r w:rsidRPr="00DF3451">
        <w:rPr>
          <w:bCs/>
          <w:color w:val="000000"/>
          <w:spacing w:val="-3"/>
          <w:sz w:val="28"/>
          <w:szCs w:val="14"/>
          <w:lang w:eastAsia="ru-RU"/>
        </w:rPr>
        <w:t xml:space="preserve"> на материально-ответственных лиц, с которыми заключаются договора о материальной ответственности.</w:t>
      </w:r>
    </w:p>
    <w:p w:rsidR="00155835" w:rsidRPr="00DF3451" w:rsidRDefault="003C5E0D" w:rsidP="0099051F">
      <w:pPr>
        <w:numPr>
          <w:ilvl w:val="1"/>
          <w:numId w:val="6"/>
        </w:numPr>
        <w:shd w:val="clear" w:color="auto" w:fill="FFFFFF"/>
        <w:tabs>
          <w:tab w:val="num" w:pos="0"/>
        </w:tabs>
        <w:overflowPunct w:val="0"/>
        <w:autoSpaceDE w:val="0"/>
        <w:autoSpaceDN w:val="0"/>
        <w:adjustRightInd w:val="0"/>
        <w:ind w:left="0" w:firstLine="709"/>
        <w:jc w:val="both"/>
        <w:textAlignment w:val="baseline"/>
        <w:rPr>
          <w:bCs/>
          <w:color w:val="000000"/>
          <w:spacing w:val="-3"/>
          <w:sz w:val="28"/>
          <w:szCs w:val="14"/>
          <w:lang w:eastAsia="ru-RU"/>
        </w:rPr>
      </w:pPr>
      <w:r w:rsidRPr="00DF3451">
        <w:rPr>
          <w:bCs/>
          <w:color w:val="000000"/>
          <w:spacing w:val="-3"/>
          <w:sz w:val="28"/>
          <w:szCs w:val="14"/>
          <w:lang w:eastAsia="ru-RU"/>
        </w:rPr>
        <w:t xml:space="preserve"> </w:t>
      </w:r>
      <w:r w:rsidR="00155835" w:rsidRPr="00DF3451">
        <w:rPr>
          <w:bCs/>
          <w:color w:val="000000"/>
          <w:spacing w:val="-3"/>
          <w:sz w:val="28"/>
          <w:szCs w:val="14"/>
          <w:lang w:eastAsia="ru-RU"/>
        </w:rPr>
        <w:t>Порядок отнесения материально-вещест</w:t>
      </w:r>
      <w:r w:rsidR="00155835" w:rsidRPr="00DF3451">
        <w:rPr>
          <w:bCs/>
          <w:color w:val="000000"/>
          <w:spacing w:val="-3"/>
          <w:sz w:val="28"/>
          <w:szCs w:val="14"/>
          <w:lang w:eastAsia="ru-RU"/>
        </w:rPr>
        <w:softHyphen/>
        <w:t>венных ценностей к основным средствам и материальным запасам определяются разделом II Инструкции №157н</w:t>
      </w:r>
      <w:r w:rsidR="00F41F35" w:rsidRPr="00DF3451">
        <w:rPr>
          <w:bCs/>
          <w:color w:val="000000"/>
          <w:spacing w:val="-3"/>
          <w:sz w:val="28"/>
          <w:szCs w:val="14"/>
          <w:lang w:eastAsia="ru-RU"/>
        </w:rPr>
        <w:t xml:space="preserve"> и</w:t>
      </w:r>
      <w:r w:rsidR="00F41F35" w:rsidRPr="00DF3451">
        <w:rPr>
          <w:color w:val="000000"/>
          <w:spacing w:val="-6"/>
          <w:sz w:val="28"/>
          <w:szCs w:val="14"/>
          <w:lang w:eastAsia="ru-RU"/>
        </w:rPr>
        <w:t xml:space="preserve"> Приказом МФ РФ от 31.12.2016 г. №257н «Об утверждении федерального стандарта бухгалтерского учета для организаций государственного сектора «Основные средства»</w:t>
      </w:r>
      <w:r w:rsidR="00155835" w:rsidRPr="00DF3451">
        <w:rPr>
          <w:bCs/>
          <w:color w:val="000000"/>
          <w:spacing w:val="-3"/>
          <w:sz w:val="28"/>
          <w:szCs w:val="14"/>
          <w:lang w:eastAsia="ru-RU"/>
        </w:rPr>
        <w:t>.</w:t>
      </w:r>
    </w:p>
    <w:p w:rsidR="00DE5A02" w:rsidRPr="00DF3451" w:rsidRDefault="003C5E0D" w:rsidP="00DE5A02">
      <w:pPr>
        <w:pStyle w:val="a3"/>
        <w:numPr>
          <w:ilvl w:val="1"/>
          <w:numId w:val="6"/>
        </w:numPr>
        <w:shd w:val="clear" w:color="auto" w:fill="FFFFFF"/>
        <w:overflowPunct w:val="0"/>
        <w:autoSpaceDE w:val="0"/>
        <w:autoSpaceDN w:val="0"/>
        <w:adjustRightInd w:val="0"/>
        <w:ind w:left="0" w:firstLine="709"/>
        <w:jc w:val="both"/>
        <w:textAlignment w:val="baseline"/>
        <w:rPr>
          <w:bCs/>
          <w:color w:val="000000"/>
          <w:spacing w:val="-3"/>
          <w:sz w:val="28"/>
          <w:szCs w:val="14"/>
          <w:lang w:eastAsia="ru-RU"/>
        </w:rPr>
      </w:pPr>
      <w:r w:rsidRPr="00DF3451">
        <w:rPr>
          <w:bCs/>
          <w:color w:val="000000"/>
          <w:spacing w:val="-3"/>
          <w:sz w:val="28"/>
          <w:szCs w:val="14"/>
          <w:lang w:eastAsia="ru-RU"/>
        </w:rPr>
        <w:t xml:space="preserve"> </w:t>
      </w:r>
      <w:r w:rsidR="00D52ADA" w:rsidRPr="00DF3451">
        <w:rPr>
          <w:bCs/>
          <w:color w:val="000000"/>
          <w:spacing w:val="-3"/>
          <w:sz w:val="28"/>
          <w:szCs w:val="14"/>
          <w:lang w:eastAsia="ru-RU"/>
        </w:rPr>
        <w:t>О</w:t>
      </w:r>
      <w:r w:rsidR="00DE5A02" w:rsidRPr="00DF3451">
        <w:rPr>
          <w:bCs/>
          <w:color w:val="000000"/>
          <w:spacing w:val="-3"/>
          <w:sz w:val="28"/>
          <w:szCs w:val="14"/>
          <w:lang w:eastAsia="ru-RU"/>
        </w:rPr>
        <w:t>сновные средства принимаются к учету по первоначальной стоимости, то есть по фактическим расходам на их приобретение, сооружение и изготовление, включая налог на добавленную стоимость. Изменение первоначальной стоимости основных средств допускается лишь в случаях переоценки, достройки, дооборудования, реконструкции, модернизации и частичной ликвидации соответствующих объектов.</w:t>
      </w:r>
    </w:p>
    <w:p w:rsidR="00DE5A02" w:rsidRPr="00DF3451" w:rsidRDefault="002F3AD3" w:rsidP="00DE5A02">
      <w:pPr>
        <w:pStyle w:val="a3"/>
        <w:numPr>
          <w:ilvl w:val="1"/>
          <w:numId w:val="6"/>
        </w:numPr>
        <w:shd w:val="clear" w:color="auto" w:fill="FFFFFF"/>
        <w:tabs>
          <w:tab w:val="num" w:pos="0"/>
        </w:tabs>
        <w:overflowPunct w:val="0"/>
        <w:autoSpaceDE w:val="0"/>
        <w:autoSpaceDN w:val="0"/>
        <w:adjustRightInd w:val="0"/>
        <w:ind w:left="0" w:firstLine="709"/>
        <w:jc w:val="both"/>
        <w:textAlignment w:val="baseline"/>
        <w:rPr>
          <w:bCs/>
          <w:spacing w:val="-3"/>
          <w:sz w:val="28"/>
          <w:szCs w:val="14"/>
          <w:lang w:eastAsia="ru-RU"/>
        </w:rPr>
      </w:pPr>
      <w:r w:rsidRPr="00DF3451">
        <w:rPr>
          <w:bCs/>
          <w:spacing w:val="-3"/>
          <w:sz w:val="28"/>
          <w:szCs w:val="14"/>
          <w:lang w:eastAsia="ru-RU"/>
        </w:rPr>
        <w:t xml:space="preserve"> </w:t>
      </w:r>
      <w:r w:rsidR="00B04516" w:rsidRPr="00DF3451">
        <w:rPr>
          <w:bCs/>
          <w:spacing w:val="-3"/>
          <w:sz w:val="28"/>
          <w:szCs w:val="14"/>
          <w:lang w:eastAsia="ru-RU"/>
        </w:rPr>
        <w:t>Инвентарный номер основных средств состоит из 8 знаков</w:t>
      </w:r>
      <w:r w:rsidR="00203928" w:rsidRPr="00DF3451">
        <w:rPr>
          <w:bCs/>
          <w:spacing w:val="-3"/>
          <w:sz w:val="28"/>
          <w:szCs w:val="14"/>
          <w:lang w:eastAsia="ru-RU"/>
        </w:rPr>
        <w:t xml:space="preserve"> и содержит следующую структуру:</w:t>
      </w:r>
    </w:p>
    <w:p w:rsidR="00203928" w:rsidRPr="00DF3451" w:rsidRDefault="00203928" w:rsidP="00203928">
      <w:pPr>
        <w:pStyle w:val="a3"/>
        <w:shd w:val="clear" w:color="auto" w:fill="FFFFFF"/>
        <w:tabs>
          <w:tab w:val="num" w:pos="1146"/>
        </w:tabs>
        <w:overflowPunct w:val="0"/>
        <w:autoSpaceDE w:val="0"/>
        <w:autoSpaceDN w:val="0"/>
        <w:adjustRightInd w:val="0"/>
        <w:ind w:left="709"/>
        <w:jc w:val="both"/>
        <w:textAlignment w:val="baseline"/>
        <w:rPr>
          <w:bCs/>
          <w:spacing w:val="-3"/>
          <w:sz w:val="28"/>
          <w:szCs w:val="14"/>
          <w:lang w:eastAsia="ru-RU"/>
        </w:rPr>
      </w:pPr>
      <w:r w:rsidRPr="00DF3451">
        <w:rPr>
          <w:bCs/>
          <w:spacing w:val="-3"/>
          <w:sz w:val="28"/>
          <w:szCs w:val="14"/>
          <w:lang w:eastAsia="ru-RU"/>
        </w:rPr>
        <w:t>000 00 ХХХ – код синтетического счета Плана Счетов;</w:t>
      </w:r>
    </w:p>
    <w:p w:rsidR="00203928" w:rsidRPr="00DF3451" w:rsidRDefault="00203928" w:rsidP="00203928">
      <w:pPr>
        <w:pStyle w:val="a3"/>
        <w:shd w:val="clear" w:color="auto" w:fill="FFFFFF"/>
        <w:tabs>
          <w:tab w:val="num" w:pos="1146"/>
        </w:tabs>
        <w:overflowPunct w:val="0"/>
        <w:autoSpaceDE w:val="0"/>
        <w:autoSpaceDN w:val="0"/>
        <w:adjustRightInd w:val="0"/>
        <w:ind w:left="709"/>
        <w:jc w:val="both"/>
        <w:textAlignment w:val="baseline"/>
        <w:rPr>
          <w:bCs/>
          <w:spacing w:val="-3"/>
          <w:sz w:val="28"/>
          <w:szCs w:val="14"/>
          <w:lang w:eastAsia="ru-RU"/>
        </w:rPr>
      </w:pPr>
      <w:r w:rsidRPr="00DF3451">
        <w:rPr>
          <w:bCs/>
          <w:spacing w:val="-3"/>
          <w:sz w:val="28"/>
          <w:szCs w:val="14"/>
          <w:lang w:eastAsia="ru-RU"/>
        </w:rPr>
        <w:t>ХХХ ХХ 000 – порядковый номер.</w:t>
      </w:r>
    </w:p>
    <w:p w:rsidR="00E23133" w:rsidRPr="00DF3451" w:rsidRDefault="00E23133" w:rsidP="00E23133">
      <w:pPr>
        <w:pStyle w:val="a3"/>
        <w:shd w:val="clear" w:color="auto" w:fill="FFFFFF"/>
        <w:tabs>
          <w:tab w:val="num" w:pos="1146"/>
        </w:tabs>
        <w:overflowPunct w:val="0"/>
        <w:autoSpaceDE w:val="0"/>
        <w:autoSpaceDN w:val="0"/>
        <w:adjustRightInd w:val="0"/>
        <w:ind w:left="0" w:firstLine="709"/>
        <w:jc w:val="both"/>
        <w:textAlignment w:val="baseline"/>
        <w:rPr>
          <w:bCs/>
          <w:spacing w:val="-3"/>
          <w:sz w:val="28"/>
          <w:szCs w:val="14"/>
          <w:lang w:eastAsia="ru-RU"/>
        </w:rPr>
      </w:pPr>
      <w:r w:rsidRPr="00DF3451">
        <w:rPr>
          <w:bCs/>
          <w:spacing w:val="-3"/>
          <w:sz w:val="28"/>
          <w:szCs w:val="14"/>
          <w:lang w:eastAsia="ru-RU"/>
        </w:rPr>
        <w:t>Присвоенный объекту основных средств инвентарный номер обозначается путем нанесения на объект учета несмываемой краской.</w:t>
      </w:r>
    </w:p>
    <w:p w:rsidR="00180D3D" w:rsidRPr="00DF3451" w:rsidRDefault="00180D3D" w:rsidP="00E23133">
      <w:pPr>
        <w:pStyle w:val="a3"/>
        <w:shd w:val="clear" w:color="auto" w:fill="FFFFFF"/>
        <w:tabs>
          <w:tab w:val="num" w:pos="1146"/>
        </w:tabs>
        <w:overflowPunct w:val="0"/>
        <w:autoSpaceDE w:val="0"/>
        <w:autoSpaceDN w:val="0"/>
        <w:adjustRightInd w:val="0"/>
        <w:ind w:left="0" w:firstLine="709"/>
        <w:jc w:val="both"/>
        <w:textAlignment w:val="baseline"/>
        <w:rPr>
          <w:bCs/>
          <w:spacing w:val="-3"/>
          <w:sz w:val="28"/>
          <w:szCs w:val="14"/>
          <w:lang w:eastAsia="ru-RU"/>
        </w:rPr>
      </w:pPr>
      <w:r w:rsidRPr="00DF3451">
        <w:rPr>
          <w:bCs/>
          <w:spacing w:val="-3"/>
          <w:sz w:val="28"/>
          <w:szCs w:val="14"/>
          <w:lang w:eastAsia="ru-RU"/>
        </w:rPr>
        <w:t>Не наносится инвентарный номер на основные средства, указанные в Приложении №23.</w:t>
      </w:r>
    </w:p>
    <w:p w:rsidR="00155835" w:rsidRPr="006D5277" w:rsidRDefault="00155835" w:rsidP="00155835">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5.</w:t>
      </w:r>
      <w:r w:rsidR="00DE5A02" w:rsidRPr="006D5277">
        <w:rPr>
          <w:color w:val="000000"/>
          <w:spacing w:val="-2"/>
          <w:sz w:val="28"/>
          <w:szCs w:val="14"/>
          <w:lang w:eastAsia="ru-RU"/>
        </w:rPr>
        <w:t>5</w:t>
      </w:r>
      <w:r w:rsidRPr="006D5277">
        <w:rPr>
          <w:color w:val="000000"/>
          <w:spacing w:val="-2"/>
          <w:sz w:val="28"/>
          <w:szCs w:val="14"/>
          <w:lang w:eastAsia="ru-RU"/>
        </w:rPr>
        <w:t xml:space="preserve">. Определение вида движимого имущества (особо ценное или иное) осуществляется в порядке с Приказом ДСЗН от 24 декабря 2010 г. №454, с дальнейшим утверждением Перечня имущества в </w:t>
      </w:r>
      <w:r w:rsidR="00DF3451" w:rsidRPr="006D5277">
        <w:rPr>
          <w:color w:val="000000"/>
          <w:spacing w:val="-2"/>
          <w:sz w:val="28"/>
          <w:szCs w:val="14"/>
          <w:lang w:eastAsia="ru-RU"/>
        </w:rPr>
        <w:t>М</w:t>
      </w:r>
      <w:r w:rsidRPr="006D5277">
        <w:rPr>
          <w:color w:val="000000"/>
          <w:spacing w:val="-2"/>
          <w:sz w:val="28"/>
          <w:szCs w:val="14"/>
          <w:lang w:eastAsia="ru-RU"/>
        </w:rPr>
        <w:t xml:space="preserve">ИЗО (ежегодно в срок до </w:t>
      </w:r>
      <w:r w:rsidR="002F3AD3" w:rsidRPr="006D5277">
        <w:rPr>
          <w:color w:val="000000"/>
          <w:spacing w:val="-2"/>
          <w:sz w:val="28"/>
          <w:szCs w:val="14"/>
          <w:lang w:eastAsia="ru-RU"/>
        </w:rPr>
        <w:t>01 марта</w:t>
      </w:r>
      <w:r w:rsidRPr="006D5277">
        <w:rPr>
          <w:color w:val="000000"/>
          <w:spacing w:val="-2"/>
          <w:sz w:val="28"/>
          <w:szCs w:val="14"/>
          <w:lang w:eastAsia="ru-RU"/>
        </w:rPr>
        <w:t xml:space="preserve"> следующего за отчетным годом).</w:t>
      </w:r>
    </w:p>
    <w:p w:rsidR="00155835" w:rsidRPr="006D5277" w:rsidRDefault="00155835" w:rsidP="00155835">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На пришедшие в негодность основные средства комиссией учреждения</w:t>
      </w:r>
      <w:r w:rsidR="007A5752" w:rsidRPr="006D5277">
        <w:rPr>
          <w:color w:val="000000"/>
          <w:spacing w:val="-2"/>
          <w:sz w:val="28"/>
          <w:szCs w:val="14"/>
          <w:lang w:eastAsia="ru-RU"/>
        </w:rPr>
        <w:t xml:space="preserve"> (Приложение №7)</w:t>
      </w:r>
      <w:r w:rsidRPr="006D5277">
        <w:rPr>
          <w:color w:val="000000"/>
          <w:spacing w:val="-2"/>
          <w:sz w:val="28"/>
          <w:szCs w:val="14"/>
          <w:lang w:eastAsia="ru-RU"/>
        </w:rPr>
        <w:t xml:space="preserve"> составля</w:t>
      </w:r>
      <w:r w:rsidR="00CD2B22" w:rsidRPr="006D5277">
        <w:rPr>
          <w:color w:val="000000"/>
          <w:spacing w:val="-2"/>
          <w:sz w:val="28"/>
          <w:szCs w:val="14"/>
          <w:lang w:eastAsia="ru-RU"/>
        </w:rPr>
        <w:t>ю</w:t>
      </w:r>
      <w:r w:rsidRPr="006D5277">
        <w:rPr>
          <w:color w:val="000000"/>
          <w:spacing w:val="-2"/>
          <w:sz w:val="28"/>
          <w:szCs w:val="14"/>
          <w:lang w:eastAsia="ru-RU"/>
        </w:rPr>
        <w:t xml:space="preserve">тся </w:t>
      </w:r>
      <w:r w:rsidR="00EB6281" w:rsidRPr="006D5277">
        <w:rPr>
          <w:spacing w:val="-2"/>
          <w:sz w:val="28"/>
          <w:szCs w:val="14"/>
          <w:lang w:eastAsia="ru-RU"/>
        </w:rPr>
        <w:t xml:space="preserve">заключения комиссии по списанию основных </w:t>
      </w:r>
      <w:r w:rsidR="00EB6281" w:rsidRPr="006D5277">
        <w:rPr>
          <w:color w:val="000000"/>
          <w:spacing w:val="-2"/>
          <w:sz w:val="28"/>
          <w:szCs w:val="14"/>
          <w:lang w:eastAsia="ru-RU"/>
        </w:rPr>
        <w:t>средств (Приложение №19)</w:t>
      </w:r>
      <w:r w:rsidRPr="006D5277">
        <w:rPr>
          <w:color w:val="000000"/>
          <w:spacing w:val="-2"/>
          <w:sz w:val="28"/>
          <w:szCs w:val="14"/>
          <w:lang w:eastAsia="ru-RU"/>
        </w:rPr>
        <w:t>, которы</w:t>
      </w:r>
      <w:r w:rsidR="00EB6281" w:rsidRPr="006D5277">
        <w:rPr>
          <w:color w:val="000000"/>
          <w:spacing w:val="-2"/>
          <w:sz w:val="28"/>
          <w:szCs w:val="14"/>
          <w:lang w:eastAsia="ru-RU"/>
        </w:rPr>
        <w:t xml:space="preserve">е </w:t>
      </w:r>
      <w:r w:rsidRPr="006D5277">
        <w:rPr>
          <w:color w:val="000000"/>
          <w:spacing w:val="-2"/>
          <w:sz w:val="28"/>
          <w:szCs w:val="14"/>
          <w:lang w:eastAsia="ru-RU"/>
        </w:rPr>
        <w:t xml:space="preserve">утверждаются директором учреждения. </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xml:space="preserve">Объекты основных средств, по которым комиссией по списанию основных средств установлена неэффективность дальнейшей эксплуатации, ремонта, восстановления, подлежат отражению на </w:t>
      </w:r>
      <w:proofErr w:type="spellStart"/>
      <w:r w:rsidRPr="006D5277">
        <w:rPr>
          <w:color w:val="000000"/>
          <w:spacing w:val="-2"/>
          <w:sz w:val="28"/>
          <w:szCs w:val="14"/>
          <w:lang w:eastAsia="ru-RU"/>
        </w:rPr>
        <w:t>забалансовом</w:t>
      </w:r>
      <w:proofErr w:type="spellEnd"/>
      <w:r w:rsidRPr="006D5277">
        <w:rPr>
          <w:color w:val="000000"/>
          <w:spacing w:val="-2"/>
          <w:sz w:val="28"/>
          <w:szCs w:val="14"/>
          <w:lang w:eastAsia="ru-RU"/>
        </w:rPr>
        <w:t xml:space="preserve"> счете 02 «Материальные ценности, принятые на хранение» до дальнейшего определения функционального назначения указанного имущества (продажи или списания). Дальнейшее начисление амортизации на указанные объекты имущества не производятся.</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xml:space="preserve">Объекты основных средств, отнесенные на </w:t>
      </w:r>
      <w:proofErr w:type="spellStart"/>
      <w:r w:rsidRPr="006D5277">
        <w:rPr>
          <w:color w:val="000000"/>
          <w:spacing w:val="-2"/>
          <w:sz w:val="28"/>
          <w:szCs w:val="14"/>
          <w:lang w:eastAsia="ru-RU"/>
        </w:rPr>
        <w:t>забалансовый</w:t>
      </w:r>
      <w:proofErr w:type="spellEnd"/>
      <w:r w:rsidRPr="006D5277">
        <w:rPr>
          <w:color w:val="000000"/>
          <w:spacing w:val="-2"/>
          <w:sz w:val="28"/>
          <w:szCs w:val="14"/>
          <w:lang w:eastAsia="ru-RU"/>
        </w:rPr>
        <w:t xml:space="preserve"> счет 02 «Материальные ценности, принятые на хранение», отражаются:</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по остаточной стоимости (при наличии);</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в условной единице один объект, один рубль – при полной амортизации объекта (при нулевой остаточной стоимости).</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Определение объектов имущества, не соответствующих критериям актива, возможно как при инвентаризации, проводимой в целях формирования годовой отчетности (по иным обязательным основаниям), так и в течени</w:t>
      </w:r>
      <w:proofErr w:type="gramStart"/>
      <w:r w:rsidRPr="006D5277">
        <w:rPr>
          <w:color w:val="000000"/>
          <w:spacing w:val="-2"/>
          <w:sz w:val="28"/>
          <w:szCs w:val="14"/>
          <w:lang w:eastAsia="ru-RU"/>
        </w:rPr>
        <w:t>и</w:t>
      </w:r>
      <w:proofErr w:type="gramEnd"/>
      <w:r w:rsidRPr="006D5277">
        <w:rPr>
          <w:color w:val="000000"/>
          <w:spacing w:val="-2"/>
          <w:sz w:val="28"/>
          <w:szCs w:val="14"/>
          <w:lang w:eastAsia="ru-RU"/>
        </w:rPr>
        <w:t xml:space="preserve"> года – по мере необходимости.</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lastRenderedPageBreak/>
        <w:t xml:space="preserve">Списание основных средств – недвижимого и особо ценного движимого имущества (по утвержденному перечню) – независимо от стоимости осуществляется по </w:t>
      </w:r>
      <w:r w:rsidR="006D5277" w:rsidRPr="006D5277">
        <w:rPr>
          <w:color w:val="000000"/>
          <w:spacing w:val="-2"/>
          <w:sz w:val="28"/>
          <w:szCs w:val="14"/>
          <w:lang w:eastAsia="ru-RU"/>
        </w:rPr>
        <w:t>приказу</w:t>
      </w:r>
      <w:r w:rsidRPr="006D5277">
        <w:rPr>
          <w:color w:val="000000"/>
          <w:spacing w:val="-2"/>
          <w:sz w:val="28"/>
          <w:szCs w:val="14"/>
          <w:lang w:eastAsia="ru-RU"/>
        </w:rPr>
        <w:t xml:space="preserve"> </w:t>
      </w:r>
      <w:r w:rsidR="00B7569A" w:rsidRPr="006D5277">
        <w:rPr>
          <w:color w:val="000000"/>
          <w:spacing w:val="-2"/>
          <w:sz w:val="28"/>
          <w:szCs w:val="14"/>
          <w:lang w:eastAsia="ru-RU"/>
        </w:rPr>
        <w:t>Министерства</w:t>
      </w:r>
      <w:r w:rsidRPr="006D5277">
        <w:rPr>
          <w:color w:val="000000"/>
          <w:spacing w:val="-2"/>
          <w:sz w:val="28"/>
          <w:szCs w:val="14"/>
          <w:lang w:eastAsia="ru-RU"/>
        </w:rPr>
        <w:t xml:space="preserve"> имущественных и земельных отношений Владимирской области.</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Списание иных основных средств осуществляется по приказу руководителя учреждения.</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xml:space="preserve">В составе основных средств персональные компьютеры учитываются как единый инвентарный объект  (монитор, системный блок, клавиатура, мышь, колонки). </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Драгоценные металлы и драгоценные камни, содержащиеся в объектах основных средств, учитывать в порядке, установленном Инструкцией о порядке учета драгоценных металлов и драгоценных камней, продукции из них и ведения отчетности при их производстве, использовании обращении утвержденной Приказом МФ РФ от 09 декабря 2016 г. № 231н.</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xml:space="preserve"> Основные средства принимаются на учет в соответствии с Приказом </w:t>
      </w:r>
      <w:proofErr w:type="spellStart"/>
      <w:r w:rsidRPr="006D5277">
        <w:rPr>
          <w:color w:val="000000"/>
          <w:spacing w:val="-2"/>
          <w:sz w:val="28"/>
          <w:szCs w:val="14"/>
          <w:lang w:eastAsia="ru-RU"/>
        </w:rPr>
        <w:t>Росстандарта</w:t>
      </w:r>
      <w:proofErr w:type="spellEnd"/>
      <w:r w:rsidRPr="006D5277">
        <w:rPr>
          <w:color w:val="000000"/>
          <w:spacing w:val="-2"/>
          <w:sz w:val="28"/>
          <w:szCs w:val="14"/>
          <w:lang w:eastAsia="ru-RU"/>
        </w:rPr>
        <w:t xml:space="preserve"> от 12.12.2014 N 2018-ст "О принятии и введении в действие Общероссийского классификатора основных фондов (ОКОФ) </w:t>
      </w:r>
      <w:proofErr w:type="gramStart"/>
      <w:r w:rsidRPr="006D5277">
        <w:rPr>
          <w:color w:val="000000"/>
          <w:spacing w:val="-2"/>
          <w:sz w:val="28"/>
          <w:szCs w:val="14"/>
          <w:lang w:eastAsia="ru-RU"/>
        </w:rPr>
        <w:t>ОК</w:t>
      </w:r>
      <w:proofErr w:type="gramEnd"/>
      <w:r w:rsidRPr="006D5277">
        <w:rPr>
          <w:color w:val="000000"/>
          <w:spacing w:val="-2"/>
          <w:sz w:val="28"/>
          <w:szCs w:val="14"/>
          <w:lang w:eastAsia="ru-RU"/>
        </w:rPr>
        <w:t xml:space="preserve"> 013-2014 (СНС 2008)".</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Начисление амортизации основных средств, производить в соответствии с Классификацией объектов основных средств, включаемых в амортизационные группы, утвержденной постановлением Пра</w:t>
      </w:r>
      <w:r w:rsidRPr="006D5277">
        <w:rPr>
          <w:color w:val="000000"/>
          <w:spacing w:val="-2"/>
          <w:sz w:val="28"/>
          <w:szCs w:val="14"/>
          <w:lang w:eastAsia="ru-RU"/>
        </w:rPr>
        <w:softHyphen/>
        <w:t xml:space="preserve">вительства РФ от 01 января 2002 г. № 1 и письмом МФ РФ от 13 апреля 2005 г. № 02-14-10а/721. </w:t>
      </w:r>
    </w:p>
    <w:p w:rsidR="00A11087" w:rsidRPr="006D5277" w:rsidRDefault="00A11087"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xml:space="preserve">Срок полезного использования основных средств определяется </w:t>
      </w:r>
      <w:proofErr w:type="spellStart"/>
      <w:r w:rsidRPr="006D5277">
        <w:rPr>
          <w:color w:val="000000"/>
          <w:spacing w:val="-2"/>
          <w:sz w:val="28"/>
          <w:szCs w:val="14"/>
          <w:lang w:eastAsia="ru-RU"/>
        </w:rPr>
        <w:t>комиссионно</w:t>
      </w:r>
      <w:proofErr w:type="spellEnd"/>
      <w:r w:rsidRPr="006D5277">
        <w:rPr>
          <w:color w:val="000000"/>
          <w:spacing w:val="-2"/>
          <w:sz w:val="28"/>
          <w:szCs w:val="14"/>
          <w:lang w:eastAsia="ru-RU"/>
        </w:rPr>
        <w:t xml:space="preserve"> в диапазоне амортизационных групп. </w:t>
      </w:r>
    </w:p>
    <w:p w:rsidR="00812CEA" w:rsidRPr="006D5277"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Передача основных сре</w:t>
      </w:r>
      <w:r w:rsidR="009279B8" w:rsidRPr="006D5277">
        <w:rPr>
          <w:color w:val="000000"/>
          <w:spacing w:val="-2"/>
          <w:sz w:val="28"/>
          <w:szCs w:val="14"/>
          <w:lang w:eastAsia="ru-RU"/>
        </w:rPr>
        <w:t>дств</w:t>
      </w:r>
      <w:r w:rsidRPr="006D5277">
        <w:rPr>
          <w:color w:val="000000"/>
          <w:spacing w:val="-2"/>
          <w:sz w:val="28"/>
          <w:szCs w:val="14"/>
          <w:lang w:eastAsia="ru-RU"/>
        </w:rPr>
        <w:t xml:space="preserve"> между учреждениями</w:t>
      </w:r>
      <w:r w:rsidR="009279B8" w:rsidRPr="006D5277">
        <w:rPr>
          <w:color w:val="000000"/>
          <w:spacing w:val="-2"/>
          <w:sz w:val="28"/>
          <w:szCs w:val="14"/>
          <w:lang w:eastAsia="ru-RU"/>
        </w:rPr>
        <w:t>, подведомственными Министерству</w:t>
      </w:r>
      <w:r w:rsidRPr="006D5277">
        <w:rPr>
          <w:color w:val="000000"/>
          <w:spacing w:val="-2"/>
          <w:sz w:val="28"/>
          <w:szCs w:val="14"/>
          <w:lang w:eastAsia="ru-RU"/>
        </w:rPr>
        <w:t xml:space="preserve"> социальной защиты населения Владимирской области</w:t>
      </w:r>
      <w:r w:rsidR="009279B8" w:rsidRPr="006D5277">
        <w:rPr>
          <w:color w:val="000000"/>
          <w:spacing w:val="-2"/>
          <w:sz w:val="28"/>
          <w:szCs w:val="14"/>
          <w:lang w:eastAsia="ru-RU"/>
        </w:rPr>
        <w:t xml:space="preserve"> </w:t>
      </w:r>
      <w:r w:rsidRPr="006D5277">
        <w:rPr>
          <w:color w:val="000000"/>
          <w:spacing w:val="-2"/>
          <w:sz w:val="28"/>
          <w:szCs w:val="14"/>
          <w:lang w:eastAsia="ru-RU"/>
        </w:rPr>
        <w:t>производится на основании ходатайства принимающей стороны.</w:t>
      </w:r>
    </w:p>
    <w:p w:rsidR="00812CEA" w:rsidRPr="005B4E4B" w:rsidRDefault="00812CEA"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5B4E4B">
        <w:rPr>
          <w:color w:val="000000"/>
          <w:spacing w:val="-2"/>
          <w:sz w:val="28"/>
          <w:szCs w:val="14"/>
          <w:lang w:eastAsia="ru-RU"/>
        </w:rPr>
        <w:t xml:space="preserve">Передаваемые основные средства стоимостью до 10000 рублей списываются с учета на основании Акта о </w:t>
      </w:r>
      <w:r w:rsidR="009A1B76" w:rsidRPr="005B4E4B">
        <w:rPr>
          <w:color w:val="000000"/>
          <w:spacing w:val="-2"/>
          <w:sz w:val="28"/>
          <w:szCs w:val="14"/>
          <w:lang w:eastAsia="ru-RU"/>
        </w:rPr>
        <w:t>приеме-передаче</w:t>
      </w:r>
      <w:r w:rsidRPr="005B4E4B">
        <w:rPr>
          <w:color w:val="000000"/>
          <w:spacing w:val="-2"/>
          <w:sz w:val="28"/>
          <w:szCs w:val="14"/>
          <w:lang w:eastAsia="ru-RU"/>
        </w:rPr>
        <w:t xml:space="preserve"> нефинансовых активов (ф.05</w:t>
      </w:r>
      <w:r w:rsidR="009A1B76" w:rsidRPr="005B4E4B">
        <w:rPr>
          <w:color w:val="000000"/>
          <w:spacing w:val="-2"/>
          <w:sz w:val="28"/>
          <w:szCs w:val="14"/>
          <w:lang w:eastAsia="ru-RU"/>
        </w:rPr>
        <w:t>10448</w:t>
      </w:r>
      <w:r w:rsidRPr="005B4E4B">
        <w:rPr>
          <w:color w:val="000000"/>
          <w:spacing w:val="-2"/>
          <w:sz w:val="28"/>
          <w:szCs w:val="14"/>
          <w:lang w:eastAsia="ru-RU"/>
        </w:rPr>
        <w:t>).  Составляется Акт приемки передачи основных средств (Приложение № 18 к настоящему приказу).</w:t>
      </w:r>
    </w:p>
    <w:p w:rsidR="00155835" w:rsidRPr="006D5277" w:rsidRDefault="00155835"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proofErr w:type="gramStart"/>
      <w:r w:rsidRPr="006D5277">
        <w:rPr>
          <w:color w:val="000000"/>
          <w:spacing w:val="-2"/>
          <w:sz w:val="28"/>
          <w:szCs w:val="14"/>
          <w:lang w:eastAsia="ru-RU"/>
        </w:rPr>
        <w:t>5.</w:t>
      </w:r>
      <w:r w:rsidR="00DE5A02" w:rsidRPr="006D5277">
        <w:rPr>
          <w:color w:val="000000"/>
          <w:spacing w:val="-2"/>
          <w:sz w:val="28"/>
          <w:szCs w:val="14"/>
          <w:lang w:eastAsia="ru-RU"/>
        </w:rPr>
        <w:t>6</w:t>
      </w:r>
      <w:r w:rsidR="00C81122" w:rsidRPr="006D5277">
        <w:rPr>
          <w:color w:val="000000"/>
          <w:spacing w:val="-2"/>
          <w:sz w:val="28"/>
          <w:szCs w:val="14"/>
          <w:lang w:eastAsia="ru-RU"/>
        </w:rPr>
        <w:t xml:space="preserve"> </w:t>
      </w:r>
      <w:r w:rsidR="00EB6281" w:rsidRPr="006D5277">
        <w:rPr>
          <w:color w:val="000000"/>
          <w:spacing w:val="-2"/>
          <w:sz w:val="28"/>
          <w:szCs w:val="14"/>
          <w:lang w:eastAsia="ru-RU"/>
        </w:rPr>
        <w:t>Срок полезного использования в целях н</w:t>
      </w:r>
      <w:r w:rsidR="00C363C2" w:rsidRPr="006D5277">
        <w:rPr>
          <w:color w:val="000000"/>
          <w:spacing w:val="-2"/>
          <w:sz w:val="28"/>
          <w:szCs w:val="14"/>
          <w:lang w:eastAsia="ru-RU"/>
        </w:rPr>
        <w:t>а</w:t>
      </w:r>
      <w:r w:rsidR="00EB6281" w:rsidRPr="006D5277">
        <w:rPr>
          <w:color w:val="000000"/>
          <w:spacing w:val="-2"/>
          <w:sz w:val="28"/>
          <w:szCs w:val="14"/>
          <w:lang w:eastAsia="ru-RU"/>
        </w:rPr>
        <w:t xml:space="preserve">числения амортизации принятых к бухгалтерскому учету объектов основных средств устанавливается в соответствии с Классификацией основных средств, включаемых в амортизационные группы, утвержденной постановлением Правительства РФ от 01.01.2002 г. №1, и приказом Минфина РФ от </w:t>
      </w:r>
      <w:r w:rsidR="00336A0A" w:rsidRPr="006D5277">
        <w:rPr>
          <w:color w:val="000000"/>
          <w:spacing w:val="-2"/>
          <w:sz w:val="28"/>
          <w:szCs w:val="14"/>
          <w:lang w:eastAsia="ru-RU"/>
        </w:rPr>
        <w:t>17</w:t>
      </w:r>
      <w:r w:rsidR="00EB6281" w:rsidRPr="006D5277">
        <w:rPr>
          <w:color w:val="000000"/>
          <w:spacing w:val="-2"/>
          <w:sz w:val="28"/>
          <w:szCs w:val="14"/>
          <w:lang w:eastAsia="ru-RU"/>
        </w:rPr>
        <w:t>.</w:t>
      </w:r>
      <w:r w:rsidR="00336A0A" w:rsidRPr="006D5277">
        <w:rPr>
          <w:color w:val="000000"/>
          <w:spacing w:val="-2"/>
          <w:sz w:val="28"/>
          <w:szCs w:val="14"/>
          <w:lang w:eastAsia="ru-RU"/>
        </w:rPr>
        <w:t>09</w:t>
      </w:r>
      <w:r w:rsidR="00EB6281" w:rsidRPr="006D5277">
        <w:rPr>
          <w:color w:val="000000"/>
          <w:spacing w:val="-2"/>
          <w:sz w:val="28"/>
          <w:szCs w:val="14"/>
          <w:lang w:eastAsia="ru-RU"/>
        </w:rPr>
        <w:t>.20</w:t>
      </w:r>
      <w:r w:rsidR="00336A0A" w:rsidRPr="006D5277">
        <w:rPr>
          <w:color w:val="000000"/>
          <w:spacing w:val="-2"/>
          <w:sz w:val="28"/>
          <w:szCs w:val="14"/>
          <w:lang w:eastAsia="ru-RU"/>
        </w:rPr>
        <w:t>20</w:t>
      </w:r>
      <w:r w:rsidR="00EB6281" w:rsidRPr="006D5277">
        <w:rPr>
          <w:color w:val="000000"/>
          <w:spacing w:val="-2"/>
          <w:sz w:val="28"/>
          <w:szCs w:val="14"/>
          <w:lang w:eastAsia="ru-RU"/>
        </w:rPr>
        <w:t xml:space="preserve"> г. №</w:t>
      </w:r>
      <w:r w:rsidR="00336A0A" w:rsidRPr="006D5277">
        <w:rPr>
          <w:color w:val="000000"/>
          <w:spacing w:val="-2"/>
          <w:sz w:val="28"/>
          <w:szCs w:val="14"/>
          <w:lang w:eastAsia="ru-RU"/>
        </w:rPr>
        <w:t>204</w:t>
      </w:r>
      <w:r w:rsidR="00EB6281" w:rsidRPr="006D5277">
        <w:rPr>
          <w:color w:val="000000"/>
          <w:spacing w:val="-2"/>
          <w:sz w:val="28"/>
          <w:szCs w:val="14"/>
          <w:lang w:eastAsia="ru-RU"/>
        </w:rPr>
        <w:t xml:space="preserve">н «Об утверждении </w:t>
      </w:r>
      <w:r w:rsidR="00336A0A" w:rsidRPr="006D5277">
        <w:rPr>
          <w:color w:val="000000"/>
          <w:spacing w:val="-2"/>
          <w:sz w:val="28"/>
          <w:szCs w:val="14"/>
          <w:lang w:eastAsia="ru-RU"/>
        </w:rPr>
        <w:t>Федеральных стандартов бухгалтерского учета ФСБУ 6/2020 «Основные средства» и ФСБУ 26/2020 «Капитальные вложения</w:t>
      </w:r>
      <w:r w:rsidR="00EB6281" w:rsidRPr="006D5277">
        <w:rPr>
          <w:color w:val="000000"/>
          <w:spacing w:val="-2"/>
          <w:sz w:val="28"/>
          <w:szCs w:val="14"/>
          <w:lang w:eastAsia="ru-RU"/>
        </w:rPr>
        <w:t>» по</w:t>
      </w:r>
      <w:proofErr w:type="gramEnd"/>
      <w:r w:rsidR="00EB6281" w:rsidRPr="006D5277">
        <w:rPr>
          <w:color w:val="000000"/>
          <w:spacing w:val="-2"/>
          <w:sz w:val="28"/>
          <w:szCs w:val="14"/>
          <w:lang w:eastAsia="ru-RU"/>
        </w:rPr>
        <w:t xml:space="preserve"> наименьшему сроку, предусмотренному для соответствующих амортизационных групп.</w:t>
      </w:r>
    </w:p>
    <w:p w:rsidR="00C363C2" w:rsidRPr="006D5277" w:rsidRDefault="00C363C2"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6D5277">
        <w:rPr>
          <w:color w:val="000000"/>
          <w:spacing w:val="-2"/>
          <w:sz w:val="28"/>
          <w:szCs w:val="14"/>
          <w:lang w:eastAsia="ru-RU"/>
        </w:rPr>
        <w:t xml:space="preserve">По основным средствам, стоимость которых не превышает </w:t>
      </w:r>
      <w:r w:rsidR="00005ADF" w:rsidRPr="006D5277">
        <w:rPr>
          <w:color w:val="000000"/>
          <w:spacing w:val="-2"/>
          <w:sz w:val="28"/>
          <w:szCs w:val="14"/>
          <w:lang w:eastAsia="ru-RU"/>
        </w:rPr>
        <w:t>10</w:t>
      </w:r>
      <w:r w:rsidRPr="006D5277">
        <w:rPr>
          <w:color w:val="000000"/>
          <w:spacing w:val="-2"/>
          <w:sz w:val="28"/>
          <w:szCs w:val="14"/>
          <w:lang w:eastAsia="ru-RU"/>
        </w:rPr>
        <w:t>0 000 руб., начисляется 100% амортизация при выдаче их в эксплуатацию.</w:t>
      </w:r>
    </w:p>
    <w:p w:rsidR="00155835" w:rsidRPr="00287121" w:rsidRDefault="00155835"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287121">
        <w:rPr>
          <w:color w:val="000000"/>
          <w:spacing w:val="-2"/>
          <w:sz w:val="28"/>
          <w:szCs w:val="14"/>
          <w:lang w:eastAsia="ru-RU"/>
        </w:rPr>
        <w:t>5.</w:t>
      </w:r>
      <w:r w:rsidR="00DE5A02" w:rsidRPr="00287121">
        <w:rPr>
          <w:color w:val="000000"/>
          <w:spacing w:val="-2"/>
          <w:sz w:val="28"/>
          <w:szCs w:val="14"/>
          <w:lang w:eastAsia="ru-RU"/>
        </w:rPr>
        <w:t>7</w:t>
      </w:r>
      <w:r w:rsidRPr="00287121">
        <w:rPr>
          <w:color w:val="000000"/>
          <w:spacing w:val="-2"/>
          <w:sz w:val="28"/>
          <w:szCs w:val="14"/>
          <w:lang w:eastAsia="ru-RU"/>
        </w:rPr>
        <w:t xml:space="preserve">. К материальным запасам относятся предметы, используемые в течение периода, не превышающего 12 месяцев, независимо от их стоимости </w:t>
      </w:r>
      <w:r w:rsidRPr="00287121">
        <w:rPr>
          <w:color w:val="000000"/>
          <w:spacing w:val="-2"/>
          <w:sz w:val="28"/>
          <w:szCs w:val="14"/>
          <w:lang w:eastAsia="ru-RU"/>
        </w:rPr>
        <w:lastRenderedPageBreak/>
        <w:t>(п.99, п.118 Инстру</w:t>
      </w:r>
      <w:r w:rsidR="00FA3427" w:rsidRPr="00287121">
        <w:rPr>
          <w:color w:val="000000"/>
          <w:spacing w:val="-2"/>
          <w:sz w:val="28"/>
          <w:szCs w:val="14"/>
          <w:lang w:eastAsia="ru-RU"/>
        </w:rPr>
        <w:t>кции №157н), а также предметы,</w:t>
      </w:r>
      <w:r w:rsidRPr="00287121">
        <w:rPr>
          <w:color w:val="000000"/>
          <w:spacing w:val="-2"/>
          <w:sz w:val="28"/>
          <w:szCs w:val="14"/>
          <w:lang w:eastAsia="ru-RU"/>
        </w:rPr>
        <w:t xml:space="preserve"> относящиеся к материальным запасам </w:t>
      </w:r>
      <w:r w:rsidR="00C81122" w:rsidRPr="00287121">
        <w:rPr>
          <w:color w:val="000000"/>
          <w:spacing w:val="-2"/>
          <w:sz w:val="28"/>
          <w:szCs w:val="14"/>
          <w:lang w:eastAsia="ru-RU"/>
        </w:rPr>
        <w:t>утвержденные</w:t>
      </w:r>
      <w:r w:rsidRPr="00287121">
        <w:rPr>
          <w:color w:val="000000"/>
          <w:spacing w:val="-2"/>
          <w:sz w:val="28"/>
          <w:szCs w:val="14"/>
          <w:lang w:eastAsia="ru-RU"/>
        </w:rPr>
        <w:t xml:space="preserve"> Приложени</w:t>
      </w:r>
      <w:r w:rsidR="00C81122" w:rsidRPr="00287121">
        <w:rPr>
          <w:color w:val="000000"/>
          <w:spacing w:val="-2"/>
          <w:sz w:val="28"/>
          <w:szCs w:val="14"/>
          <w:lang w:eastAsia="ru-RU"/>
        </w:rPr>
        <w:t>ем</w:t>
      </w:r>
      <w:r w:rsidRPr="00287121">
        <w:rPr>
          <w:color w:val="000000"/>
          <w:spacing w:val="-2"/>
          <w:sz w:val="28"/>
          <w:szCs w:val="14"/>
          <w:lang w:eastAsia="ru-RU"/>
        </w:rPr>
        <w:t xml:space="preserve"> №3 к данному положению.</w:t>
      </w:r>
    </w:p>
    <w:p w:rsidR="00155835" w:rsidRPr="00287121" w:rsidRDefault="00356DB0" w:rsidP="00812CEA">
      <w:pPr>
        <w:shd w:val="clear" w:color="auto" w:fill="FFFFFF"/>
        <w:tabs>
          <w:tab w:val="left" w:pos="446"/>
        </w:tabs>
        <w:overflowPunct w:val="0"/>
        <w:autoSpaceDE w:val="0"/>
        <w:autoSpaceDN w:val="0"/>
        <w:adjustRightInd w:val="0"/>
        <w:ind w:firstLine="709"/>
        <w:jc w:val="both"/>
        <w:textAlignment w:val="baseline"/>
        <w:rPr>
          <w:color w:val="000000"/>
          <w:spacing w:val="-2"/>
          <w:sz w:val="28"/>
          <w:szCs w:val="14"/>
          <w:lang w:eastAsia="ru-RU"/>
        </w:rPr>
      </w:pPr>
      <w:r w:rsidRPr="00287121">
        <w:rPr>
          <w:color w:val="000000"/>
          <w:spacing w:val="-2"/>
          <w:sz w:val="28"/>
          <w:szCs w:val="14"/>
          <w:lang w:eastAsia="ru-RU"/>
        </w:rPr>
        <w:t xml:space="preserve">Материальные запасы принимаются к учету по фактической стоимости. </w:t>
      </w:r>
      <w:r w:rsidR="00155835" w:rsidRPr="00287121">
        <w:rPr>
          <w:color w:val="000000"/>
          <w:spacing w:val="-2"/>
          <w:sz w:val="28"/>
          <w:szCs w:val="14"/>
          <w:lang w:eastAsia="ru-RU"/>
        </w:rPr>
        <w:t xml:space="preserve">Выбытие материальных запасов </w:t>
      </w:r>
      <w:r w:rsidR="00DE5A02" w:rsidRPr="00287121">
        <w:rPr>
          <w:color w:val="000000"/>
          <w:spacing w:val="-2"/>
          <w:sz w:val="28"/>
          <w:szCs w:val="14"/>
          <w:lang w:eastAsia="ru-RU"/>
        </w:rPr>
        <w:t>производится</w:t>
      </w:r>
      <w:r w:rsidRPr="00287121">
        <w:rPr>
          <w:color w:val="000000"/>
          <w:spacing w:val="-2"/>
          <w:sz w:val="28"/>
          <w:szCs w:val="14"/>
          <w:lang w:eastAsia="ru-RU"/>
        </w:rPr>
        <w:t xml:space="preserve"> по средней </w:t>
      </w:r>
      <w:r w:rsidR="00CF49BA" w:rsidRPr="00287121">
        <w:rPr>
          <w:color w:val="000000"/>
          <w:spacing w:val="-2"/>
          <w:sz w:val="28"/>
          <w:szCs w:val="14"/>
          <w:lang w:eastAsia="ru-RU"/>
        </w:rPr>
        <w:t xml:space="preserve">фактической </w:t>
      </w:r>
      <w:r w:rsidR="00155835" w:rsidRPr="00287121">
        <w:rPr>
          <w:color w:val="000000"/>
          <w:spacing w:val="-2"/>
          <w:sz w:val="28"/>
          <w:szCs w:val="14"/>
          <w:lang w:eastAsia="ru-RU"/>
        </w:rPr>
        <w:t>стоимости.</w:t>
      </w:r>
    </w:p>
    <w:p w:rsidR="00232EBC" w:rsidRPr="00287121" w:rsidRDefault="00356DB0" w:rsidP="00812CEA">
      <w:pPr>
        <w:shd w:val="clear" w:color="auto" w:fill="FFFFFF"/>
        <w:tabs>
          <w:tab w:val="left" w:pos="446"/>
        </w:tabs>
        <w:overflowPunct w:val="0"/>
        <w:autoSpaceDE w:val="0"/>
        <w:autoSpaceDN w:val="0"/>
        <w:adjustRightInd w:val="0"/>
        <w:ind w:firstLine="709"/>
        <w:jc w:val="both"/>
        <w:textAlignment w:val="baseline"/>
        <w:rPr>
          <w:sz w:val="28"/>
          <w:lang w:eastAsia="ru-RU"/>
        </w:rPr>
      </w:pPr>
      <w:r w:rsidRPr="00287121">
        <w:rPr>
          <w:color w:val="000000"/>
          <w:spacing w:val="-2"/>
          <w:sz w:val="28"/>
          <w:szCs w:val="14"/>
          <w:lang w:eastAsia="ru-RU"/>
        </w:rPr>
        <w:t>Аналитический у</w:t>
      </w:r>
      <w:r w:rsidR="00232EBC" w:rsidRPr="00287121">
        <w:rPr>
          <w:color w:val="000000"/>
          <w:spacing w:val="-2"/>
          <w:sz w:val="28"/>
          <w:szCs w:val="14"/>
          <w:lang w:eastAsia="ru-RU"/>
        </w:rPr>
        <w:t xml:space="preserve">чет материальных запасов </w:t>
      </w:r>
      <w:r w:rsidRPr="00287121">
        <w:rPr>
          <w:color w:val="000000"/>
          <w:spacing w:val="-2"/>
          <w:sz w:val="28"/>
          <w:szCs w:val="14"/>
          <w:lang w:eastAsia="ru-RU"/>
        </w:rPr>
        <w:t>ведется по видам материальных запасов, по материально-ответственным лицам и местам</w:t>
      </w:r>
      <w:r w:rsidRPr="00287121">
        <w:rPr>
          <w:color w:val="000000"/>
          <w:spacing w:val="-3"/>
          <w:sz w:val="28"/>
          <w:szCs w:val="14"/>
          <w:lang w:eastAsia="ru-RU"/>
        </w:rPr>
        <w:t xml:space="preserve"> хранения.</w:t>
      </w:r>
    </w:p>
    <w:p w:rsidR="00232EBC" w:rsidRPr="00287121" w:rsidRDefault="00232EBC" w:rsidP="00232EBC">
      <w:pPr>
        <w:shd w:val="clear" w:color="auto" w:fill="FFFFFF"/>
        <w:overflowPunct w:val="0"/>
        <w:autoSpaceDE w:val="0"/>
        <w:autoSpaceDN w:val="0"/>
        <w:adjustRightInd w:val="0"/>
        <w:ind w:firstLine="709"/>
        <w:jc w:val="both"/>
        <w:textAlignment w:val="baseline"/>
        <w:rPr>
          <w:color w:val="000000"/>
          <w:spacing w:val="-3"/>
          <w:sz w:val="28"/>
          <w:szCs w:val="14"/>
          <w:lang w:eastAsia="ru-RU"/>
        </w:rPr>
      </w:pPr>
      <w:r w:rsidRPr="00287121">
        <w:rPr>
          <w:color w:val="000000"/>
          <w:spacing w:val="-3"/>
          <w:sz w:val="28"/>
          <w:szCs w:val="14"/>
          <w:lang w:eastAsia="ru-RU"/>
        </w:rPr>
        <w:t xml:space="preserve">Учет дорогостоящих лекарственных средств ведется отдельно в отдельной книге учета материальных ценностей (приказ </w:t>
      </w:r>
      <w:r w:rsidR="00C81122" w:rsidRPr="00287121">
        <w:rPr>
          <w:color w:val="000000"/>
          <w:spacing w:val="-3"/>
          <w:sz w:val="28"/>
          <w:szCs w:val="14"/>
          <w:lang w:eastAsia="ru-RU"/>
        </w:rPr>
        <w:t xml:space="preserve"> ГБУСО </w:t>
      </w:r>
      <w:proofErr w:type="gramStart"/>
      <w:r w:rsidR="00C81122" w:rsidRPr="00287121">
        <w:rPr>
          <w:color w:val="000000"/>
          <w:spacing w:val="-3"/>
          <w:sz w:val="28"/>
          <w:szCs w:val="14"/>
          <w:lang w:eastAsia="ru-RU"/>
        </w:rPr>
        <w:t>ВО</w:t>
      </w:r>
      <w:proofErr w:type="gramEnd"/>
      <w:r w:rsidR="00C81122" w:rsidRPr="00287121">
        <w:rPr>
          <w:color w:val="000000"/>
          <w:spacing w:val="-3"/>
          <w:sz w:val="28"/>
          <w:szCs w:val="14"/>
          <w:lang w:eastAsia="ru-RU"/>
        </w:rPr>
        <w:t xml:space="preserve"> «Комплексный центр социального обслуживания населения Юрьев-Польского района» </w:t>
      </w:r>
      <w:r w:rsidRPr="00287121">
        <w:rPr>
          <w:color w:val="000000"/>
          <w:spacing w:val="-3"/>
          <w:sz w:val="28"/>
          <w:szCs w:val="14"/>
          <w:lang w:eastAsia="ru-RU"/>
        </w:rPr>
        <w:t xml:space="preserve">от </w:t>
      </w:r>
      <w:r w:rsidR="00DD20B6" w:rsidRPr="00287121">
        <w:rPr>
          <w:color w:val="000000"/>
          <w:spacing w:val="-3"/>
          <w:sz w:val="28"/>
          <w:szCs w:val="14"/>
          <w:lang w:eastAsia="ru-RU"/>
        </w:rPr>
        <w:t>29</w:t>
      </w:r>
      <w:r w:rsidRPr="00287121">
        <w:rPr>
          <w:color w:val="000000"/>
          <w:spacing w:val="-3"/>
          <w:sz w:val="28"/>
          <w:szCs w:val="14"/>
          <w:lang w:eastAsia="ru-RU"/>
        </w:rPr>
        <w:t xml:space="preserve"> </w:t>
      </w:r>
      <w:r w:rsidR="00DD20B6" w:rsidRPr="00287121">
        <w:rPr>
          <w:color w:val="000000"/>
          <w:spacing w:val="-3"/>
          <w:sz w:val="28"/>
          <w:szCs w:val="14"/>
          <w:lang w:eastAsia="ru-RU"/>
        </w:rPr>
        <w:t>декабря</w:t>
      </w:r>
      <w:r w:rsidRPr="00287121">
        <w:rPr>
          <w:color w:val="000000"/>
          <w:spacing w:val="-3"/>
          <w:sz w:val="28"/>
          <w:szCs w:val="14"/>
          <w:lang w:eastAsia="ru-RU"/>
        </w:rPr>
        <w:t xml:space="preserve"> 20</w:t>
      </w:r>
      <w:r w:rsidR="00DD20B6" w:rsidRPr="00287121">
        <w:rPr>
          <w:color w:val="000000"/>
          <w:spacing w:val="-3"/>
          <w:sz w:val="28"/>
          <w:szCs w:val="14"/>
          <w:lang w:eastAsia="ru-RU"/>
        </w:rPr>
        <w:t>18</w:t>
      </w:r>
      <w:r w:rsidRPr="00287121">
        <w:rPr>
          <w:color w:val="000000"/>
          <w:spacing w:val="-3"/>
          <w:sz w:val="28"/>
          <w:szCs w:val="14"/>
          <w:lang w:eastAsia="ru-RU"/>
        </w:rPr>
        <w:t xml:space="preserve"> г. №</w:t>
      </w:r>
      <w:r w:rsidR="00DD20B6" w:rsidRPr="00287121">
        <w:rPr>
          <w:color w:val="000000"/>
          <w:spacing w:val="-3"/>
          <w:sz w:val="28"/>
          <w:szCs w:val="14"/>
          <w:lang w:eastAsia="ru-RU"/>
        </w:rPr>
        <w:t>808</w:t>
      </w:r>
      <w:r w:rsidRPr="00287121">
        <w:rPr>
          <w:color w:val="000000"/>
          <w:spacing w:val="-3"/>
          <w:sz w:val="28"/>
          <w:szCs w:val="14"/>
          <w:lang w:eastAsia="ru-RU"/>
        </w:rPr>
        <w:t>-о).</w:t>
      </w:r>
    </w:p>
    <w:p w:rsidR="00155835" w:rsidRPr="00D96376" w:rsidRDefault="000E780E" w:rsidP="00155835">
      <w:pPr>
        <w:ind w:firstLine="709"/>
        <w:contextualSpacing/>
        <w:jc w:val="both"/>
        <w:rPr>
          <w:rFonts w:eastAsia="Calibri"/>
          <w:sz w:val="28"/>
          <w:szCs w:val="28"/>
          <w:lang w:eastAsia="en-US"/>
        </w:rPr>
      </w:pPr>
      <w:r w:rsidRPr="00D96376">
        <w:rPr>
          <w:rFonts w:eastAsia="Calibri"/>
          <w:b/>
          <w:sz w:val="28"/>
          <w:szCs w:val="28"/>
          <w:u w:val="single"/>
          <w:lang w:eastAsia="en-US"/>
        </w:rPr>
        <w:t>Учет медикаментов.</w:t>
      </w:r>
      <w:r w:rsidR="00155835" w:rsidRPr="00D96376">
        <w:rPr>
          <w:rFonts w:eastAsia="Calibri"/>
          <w:sz w:val="28"/>
          <w:szCs w:val="28"/>
          <w:lang w:eastAsia="en-US"/>
        </w:rPr>
        <w:t xml:space="preserve"> Старшая медсестра получает медикаменты в аптеке (товарная накладная, счет, протокол согласования цен, сертификаты).</w:t>
      </w:r>
    </w:p>
    <w:p w:rsidR="00155835" w:rsidRPr="00D96376" w:rsidRDefault="00155835" w:rsidP="00155835">
      <w:pPr>
        <w:ind w:firstLine="709"/>
        <w:contextualSpacing/>
        <w:jc w:val="both"/>
        <w:rPr>
          <w:rFonts w:eastAsia="Calibri"/>
          <w:sz w:val="28"/>
          <w:szCs w:val="28"/>
          <w:lang w:eastAsia="en-US"/>
        </w:rPr>
      </w:pPr>
      <w:r w:rsidRPr="00D96376">
        <w:rPr>
          <w:rFonts w:eastAsia="Calibri"/>
          <w:sz w:val="28"/>
          <w:szCs w:val="28"/>
          <w:lang w:eastAsia="en-US"/>
        </w:rPr>
        <w:t>Полученные медикаменты старшая медсестра разносит в журнале учета медикаментов по наименованиям и в штуках (таблетках, ампулах и т.п.).</w:t>
      </w:r>
    </w:p>
    <w:p w:rsidR="00155835" w:rsidRPr="00D96376" w:rsidRDefault="00155835" w:rsidP="00155835">
      <w:pPr>
        <w:ind w:firstLine="709"/>
        <w:contextualSpacing/>
        <w:jc w:val="both"/>
        <w:rPr>
          <w:rFonts w:eastAsia="Calibri"/>
          <w:sz w:val="28"/>
          <w:szCs w:val="28"/>
          <w:lang w:eastAsia="en-US"/>
        </w:rPr>
      </w:pPr>
      <w:r w:rsidRPr="00D96376">
        <w:rPr>
          <w:rFonts w:eastAsia="Calibri"/>
          <w:sz w:val="28"/>
          <w:szCs w:val="28"/>
          <w:lang w:eastAsia="en-US"/>
        </w:rPr>
        <w:t>На пост медицинской сестры старшая медсестра выписывает требование-накладную (3 экз.) на перемещение медикаментов на 10-тидневный срок и в своем журнале учета медикаментов производит соответственно расход. Первый экземпляр требования-накладной остается у старшей медсестры и подшивается в папку, второй экземпляр – отдается на пост, там подшивается в отдельную папку и служит основанием для прихода в журнал учета медикаментов на посту, третий экземпляр и реестр сдачи документов передается в финансово-экономическую службу.</w:t>
      </w:r>
    </w:p>
    <w:p w:rsidR="00155835" w:rsidRPr="00D96376" w:rsidRDefault="00155835" w:rsidP="00155835">
      <w:pPr>
        <w:ind w:firstLine="709"/>
        <w:contextualSpacing/>
        <w:jc w:val="both"/>
        <w:rPr>
          <w:rFonts w:eastAsia="Calibri"/>
          <w:sz w:val="28"/>
          <w:szCs w:val="28"/>
          <w:lang w:eastAsia="en-US"/>
        </w:rPr>
      </w:pPr>
      <w:r w:rsidRPr="00D96376">
        <w:rPr>
          <w:rFonts w:eastAsia="Calibri"/>
          <w:sz w:val="28"/>
          <w:szCs w:val="28"/>
          <w:lang w:eastAsia="en-US"/>
        </w:rPr>
        <w:t xml:space="preserve">Списание с поста медсестры производится ежедневно </w:t>
      </w:r>
      <w:r w:rsidR="00D96376" w:rsidRPr="00D96376">
        <w:rPr>
          <w:rFonts w:eastAsia="Calibri"/>
          <w:sz w:val="28"/>
          <w:szCs w:val="28"/>
          <w:lang w:eastAsia="en-US"/>
        </w:rPr>
        <w:t xml:space="preserve">на основании служебной записка, в которой медикаменты прописаны </w:t>
      </w:r>
      <w:r w:rsidRPr="00D96376">
        <w:rPr>
          <w:rFonts w:eastAsia="Calibri"/>
          <w:sz w:val="28"/>
          <w:szCs w:val="28"/>
          <w:lang w:eastAsia="en-US"/>
        </w:rPr>
        <w:t xml:space="preserve">по наименованиям, количеству и по Ф.И.О. каждого проживающего. Ежедневно данная </w:t>
      </w:r>
      <w:r w:rsidR="00D96376" w:rsidRPr="00D96376">
        <w:rPr>
          <w:rFonts w:eastAsia="Calibri"/>
          <w:sz w:val="28"/>
          <w:szCs w:val="28"/>
          <w:lang w:eastAsia="en-US"/>
        </w:rPr>
        <w:t>служебная записка</w:t>
      </w:r>
      <w:r w:rsidRPr="00D96376">
        <w:rPr>
          <w:rFonts w:eastAsia="Calibri"/>
          <w:sz w:val="28"/>
          <w:szCs w:val="28"/>
          <w:lang w:eastAsia="en-US"/>
        </w:rPr>
        <w:t xml:space="preserve"> передается в финансово-экономическую службу и является основанием для списания в журнале учета медикаментов на посту.</w:t>
      </w:r>
    </w:p>
    <w:p w:rsidR="00155835" w:rsidRPr="00D96376" w:rsidRDefault="00155835" w:rsidP="00155835">
      <w:pPr>
        <w:ind w:firstLine="709"/>
        <w:contextualSpacing/>
        <w:jc w:val="both"/>
        <w:rPr>
          <w:rFonts w:eastAsia="Calibri"/>
          <w:sz w:val="28"/>
          <w:szCs w:val="28"/>
          <w:lang w:eastAsia="en-US"/>
        </w:rPr>
      </w:pPr>
      <w:r w:rsidRPr="00D96376">
        <w:rPr>
          <w:rFonts w:eastAsia="Calibri"/>
          <w:sz w:val="28"/>
          <w:szCs w:val="28"/>
          <w:lang w:eastAsia="en-US"/>
        </w:rPr>
        <w:t>Старшая медсестра несет индивидуальную материальную ответственность за медикаменты, находящиеся у нее в подотчете и учтенные в журнале учета медикаментов.</w:t>
      </w:r>
    </w:p>
    <w:p w:rsidR="00155835" w:rsidRPr="00D96376" w:rsidRDefault="00155835" w:rsidP="00155835">
      <w:pPr>
        <w:ind w:firstLine="709"/>
        <w:contextualSpacing/>
        <w:jc w:val="both"/>
        <w:rPr>
          <w:rFonts w:eastAsia="Calibri"/>
          <w:sz w:val="28"/>
          <w:szCs w:val="28"/>
          <w:lang w:eastAsia="en-US"/>
        </w:rPr>
      </w:pPr>
      <w:r w:rsidRPr="00D96376">
        <w:rPr>
          <w:rFonts w:eastAsia="Calibri"/>
          <w:sz w:val="28"/>
          <w:szCs w:val="28"/>
          <w:lang w:eastAsia="en-US"/>
        </w:rPr>
        <w:t>Медсестры несут коллективную материальную ответственность за медикаменты, находящиеся на посту и учтенные в журнале учета медикаментов.</w:t>
      </w:r>
    </w:p>
    <w:p w:rsidR="00016735" w:rsidRPr="00D96376" w:rsidRDefault="00155835" w:rsidP="00155835">
      <w:pPr>
        <w:overflowPunct w:val="0"/>
        <w:autoSpaceDE w:val="0"/>
        <w:autoSpaceDN w:val="0"/>
        <w:adjustRightInd w:val="0"/>
        <w:ind w:firstLine="709"/>
        <w:jc w:val="both"/>
        <w:textAlignment w:val="baseline"/>
        <w:rPr>
          <w:sz w:val="28"/>
          <w:szCs w:val="28"/>
          <w:lang w:eastAsia="ru-RU"/>
        </w:rPr>
      </w:pPr>
      <w:r w:rsidRPr="00D96376">
        <w:rPr>
          <w:sz w:val="28"/>
          <w:szCs w:val="28"/>
          <w:lang w:eastAsia="ru-RU"/>
        </w:rPr>
        <w:t xml:space="preserve">Экстренные (внезапная головная боль, давление, ушиб и т.п.)  выдачи таблетки и сделанный укол, использованные другие медикаменты и средства записываются в </w:t>
      </w:r>
      <w:r w:rsidR="00D96376" w:rsidRPr="00D96376">
        <w:rPr>
          <w:sz w:val="28"/>
          <w:szCs w:val="28"/>
          <w:lang w:eastAsia="ru-RU"/>
        </w:rPr>
        <w:t>служебную записку</w:t>
      </w:r>
      <w:r w:rsidRPr="00D96376">
        <w:rPr>
          <w:sz w:val="28"/>
          <w:szCs w:val="28"/>
          <w:lang w:eastAsia="ru-RU"/>
        </w:rPr>
        <w:t xml:space="preserve"> и в журнал учета медикаментов на посту сразу после выдачи и непосредственно в свою смену</w:t>
      </w:r>
      <w:r w:rsidR="00016735" w:rsidRPr="00D96376">
        <w:rPr>
          <w:sz w:val="28"/>
          <w:szCs w:val="28"/>
          <w:lang w:eastAsia="ru-RU"/>
        </w:rPr>
        <w:t>.</w:t>
      </w:r>
    </w:p>
    <w:p w:rsidR="00155835" w:rsidRPr="00D96376" w:rsidRDefault="00155835" w:rsidP="00155835">
      <w:pPr>
        <w:overflowPunct w:val="0"/>
        <w:autoSpaceDE w:val="0"/>
        <w:autoSpaceDN w:val="0"/>
        <w:adjustRightInd w:val="0"/>
        <w:ind w:firstLine="709"/>
        <w:jc w:val="both"/>
        <w:textAlignment w:val="baseline"/>
        <w:rPr>
          <w:sz w:val="28"/>
          <w:szCs w:val="28"/>
          <w:lang w:eastAsia="ru-RU"/>
        </w:rPr>
      </w:pPr>
      <w:r w:rsidRPr="00D96376">
        <w:rPr>
          <w:sz w:val="28"/>
          <w:szCs w:val="28"/>
          <w:lang w:eastAsia="ru-RU"/>
        </w:rPr>
        <w:t xml:space="preserve">Учет медикаментов по назначению врача производится в следующем порядке. В течения дня медсестра (по журналу назначений врача) набирает и выдает необходимые лекарственные препараты отдельно каждому проживающему. </w:t>
      </w:r>
      <w:proofErr w:type="gramStart"/>
      <w:r w:rsidRPr="00D96376">
        <w:rPr>
          <w:sz w:val="28"/>
          <w:szCs w:val="28"/>
          <w:lang w:eastAsia="ru-RU"/>
        </w:rPr>
        <w:t xml:space="preserve">В конце своей смены она списывает выданные лекарственные средства в </w:t>
      </w:r>
      <w:r w:rsidR="00D96376" w:rsidRPr="00D96376">
        <w:rPr>
          <w:sz w:val="28"/>
          <w:szCs w:val="28"/>
          <w:lang w:eastAsia="ru-RU"/>
        </w:rPr>
        <w:t>служебную записку</w:t>
      </w:r>
      <w:r w:rsidRPr="00D96376">
        <w:rPr>
          <w:sz w:val="28"/>
          <w:szCs w:val="28"/>
          <w:lang w:eastAsia="ru-RU"/>
        </w:rPr>
        <w:t xml:space="preserve"> в разрезе наименований </w:t>
      </w:r>
      <w:r w:rsidRPr="00D96376">
        <w:rPr>
          <w:sz w:val="28"/>
          <w:szCs w:val="28"/>
          <w:lang w:eastAsia="ru-RU"/>
        </w:rPr>
        <w:lastRenderedPageBreak/>
        <w:t>выданных лекарственных средств и фамилии проживающего.</w:t>
      </w:r>
      <w:proofErr w:type="gramEnd"/>
      <w:r w:rsidRPr="00D96376">
        <w:rPr>
          <w:sz w:val="28"/>
          <w:szCs w:val="28"/>
          <w:lang w:eastAsia="ru-RU"/>
        </w:rPr>
        <w:t xml:space="preserve"> </w:t>
      </w:r>
      <w:r w:rsidR="000E780E" w:rsidRPr="00D96376">
        <w:rPr>
          <w:sz w:val="28"/>
          <w:szCs w:val="28"/>
          <w:lang w:eastAsia="ru-RU"/>
        </w:rPr>
        <w:t>И</w:t>
      </w:r>
      <w:r w:rsidRPr="00D96376">
        <w:rPr>
          <w:sz w:val="28"/>
          <w:szCs w:val="28"/>
          <w:lang w:eastAsia="ru-RU"/>
        </w:rPr>
        <w:t>спользованные лекарственные средства записываются в журнале учета медикаментов на посту, но только в количестве и номера истории болезни и выводится остаток на конец смены.</w:t>
      </w:r>
    </w:p>
    <w:p w:rsidR="00155835" w:rsidRPr="00D96376" w:rsidRDefault="00155835" w:rsidP="00155835">
      <w:pPr>
        <w:overflowPunct w:val="0"/>
        <w:autoSpaceDE w:val="0"/>
        <w:autoSpaceDN w:val="0"/>
        <w:adjustRightInd w:val="0"/>
        <w:ind w:firstLine="709"/>
        <w:jc w:val="both"/>
        <w:textAlignment w:val="baseline"/>
        <w:rPr>
          <w:sz w:val="28"/>
          <w:szCs w:val="28"/>
          <w:lang w:eastAsia="ru-RU"/>
        </w:rPr>
      </w:pPr>
      <w:r w:rsidRPr="00D96376">
        <w:rPr>
          <w:sz w:val="28"/>
          <w:szCs w:val="28"/>
          <w:lang w:eastAsia="ru-RU"/>
        </w:rPr>
        <w:t>Остатки в журнале учета медикаментов на посту на конец смены должны совпадать с фактическим их наличием</w:t>
      </w:r>
      <w:r w:rsidR="00D863B0" w:rsidRPr="00D96376">
        <w:rPr>
          <w:sz w:val="28"/>
          <w:szCs w:val="28"/>
          <w:lang w:eastAsia="ru-RU"/>
        </w:rPr>
        <w:t>.</w:t>
      </w:r>
    </w:p>
    <w:p w:rsidR="00D8716B" w:rsidRPr="00D96376" w:rsidRDefault="00D8716B" w:rsidP="00D8716B">
      <w:pPr>
        <w:ind w:firstLine="709"/>
        <w:contextualSpacing/>
        <w:jc w:val="both"/>
        <w:rPr>
          <w:rFonts w:eastAsia="Calibri"/>
          <w:sz w:val="28"/>
          <w:szCs w:val="28"/>
          <w:lang w:eastAsia="en-US"/>
        </w:rPr>
      </w:pPr>
      <w:r w:rsidRPr="00D96376">
        <w:rPr>
          <w:rFonts w:eastAsia="Calibri"/>
          <w:b/>
          <w:sz w:val="28"/>
          <w:szCs w:val="28"/>
          <w:u w:val="single"/>
          <w:lang w:eastAsia="en-US"/>
        </w:rPr>
        <w:t>Учет медикаментов в стационарном отделении социально-реабилитационном отделении для несовершеннолетних.</w:t>
      </w:r>
      <w:r w:rsidRPr="00D96376">
        <w:rPr>
          <w:rFonts w:eastAsia="Calibri"/>
          <w:sz w:val="28"/>
          <w:szCs w:val="28"/>
          <w:lang w:eastAsia="en-US"/>
        </w:rPr>
        <w:t xml:space="preserve"> Медсестра получает медикаменты в аптеке (товарная накладная, счет, протокол согласования цен, сертификаты).</w:t>
      </w:r>
    </w:p>
    <w:p w:rsidR="00D8716B" w:rsidRPr="00D96376" w:rsidRDefault="00D8716B" w:rsidP="00D8716B">
      <w:pPr>
        <w:ind w:firstLine="709"/>
        <w:contextualSpacing/>
        <w:jc w:val="both"/>
        <w:rPr>
          <w:rFonts w:eastAsia="Calibri"/>
          <w:sz w:val="28"/>
          <w:szCs w:val="28"/>
          <w:lang w:eastAsia="en-US"/>
        </w:rPr>
      </w:pPr>
      <w:r w:rsidRPr="00D96376">
        <w:rPr>
          <w:rFonts w:eastAsia="Calibri"/>
          <w:sz w:val="28"/>
          <w:szCs w:val="28"/>
          <w:lang w:eastAsia="en-US"/>
        </w:rPr>
        <w:t>Полученные медикаменты медсестра разносит в журнале учета медикаментов по наименованиям и в штуках (таблетках, ампулах и т.п.).</w:t>
      </w:r>
    </w:p>
    <w:p w:rsidR="00D8716B" w:rsidRPr="00D96376" w:rsidRDefault="00D8716B" w:rsidP="00D8716B">
      <w:pPr>
        <w:ind w:firstLine="709"/>
        <w:jc w:val="both"/>
        <w:rPr>
          <w:sz w:val="28"/>
          <w:szCs w:val="28"/>
        </w:rPr>
      </w:pPr>
      <w:r w:rsidRPr="00D96376">
        <w:rPr>
          <w:rFonts w:eastAsia="Calibri"/>
          <w:sz w:val="28"/>
          <w:szCs w:val="28"/>
          <w:lang w:eastAsia="en-US"/>
        </w:rPr>
        <w:t xml:space="preserve">Списание медикаментов производится 1 раз в конце месяца по </w:t>
      </w:r>
      <w:r w:rsidR="00D96376" w:rsidRPr="00D96376">
        <w:rPr>
          <w:rFonts w:eastAsia="Calibri"/>
          <w:sz w:val="28"/>
          <w:szCs w:val="28"/>
          <w:lang w:eastAsia="en-US"/>
        </w:rPr>
        <w:t>служебной записке с указанием</w:t>
      </w:r>
      <w:r w:rsidRPr="00D96376">
        <w:rPr>
          <w:rFonts w:eastAsia="Calibri"/>
          <w:sz w:val="28"/>
          <w:szCs w:val="28"/>
          <w:lang w:eastAsia="en-US"/>
        </w:rPr>
        <w:t xml:space="preserve"> наименования, количеств</w:t>
      </w:r>
      <w:r w:rsidR="00D96376" w:rsidRPr="00D96376">
        <w:rPr>
          <w:rFonts w:eastAsia="Calibri"/>
          <w:sz w:val="28"/>
          <w:szCs w:val="28"/>
          <w:lang w:eastAsia="en-US"/>
        </w:rPr>
        <w:t>а</w:t>
      </w:r>
      <w:r w:rsidRPr="00D96376">
        <w:rPr>
          <w:rFonts w:eastAsia="Calibri"/>
          <w:sz w:val="28"/>
          <w:szCs w:val="28"/>
          <w:lang w:eastAsia="en-US"/>
        </w:rPr>
        <w:t xml:space="preserve"> и Ф.И.О. каждого воспитанника. Ежемесячно данная </w:t>
      </w:r>
      <w:r w:rsidR="00D96376" w:rsidRPr="00D96376">
        <w:rPr>
          <w:rFonts w:eastAsia="Calibri"/>
          <w:sz w:val="28"/>
          <w:szCs w:val="28"/>
          <w:lang w:eastAsia="en-US"/>
        </w:rPr>
        <w:t>служебная записка</w:t>
      </w:r>
      <w:r w:rsidRPr="00D96376">
        <w:rPr>
          <w:rFonts w:eastAsia="Calibri"/>
          <w:sz w:val="28"/>
          <w:szCs w:val="28"/>
          <w:lang w:eastAsia="en-US"/>
        </w:rPr>
        <w:t xml:space="preserve"> передается в финансово-экономическую службу и является основанием для списания в журнале учета медикаментов.</w:t>
      </w:r>
    </w:p>
    <w:p w:rsidR="00D8716B" w:rsidRPr="00D96376" w:rsidRDefault="00D8716B" w:rsidP="00D8716B">
      <w:pPr>
        <w:ind w:firstLine="709"/>
        <w:contextualSpacing/>
        <w:jc w:val="both"/>
        <w:rPr>
          <w:rFonts w:eastAsia="Calibri"/>
          <w:sz w:val="28"/>
          <w:szCs w:val="28"/>
          <w:lang w:eastAsia="en-US"/>
        </w:rPr>
      </w:pPr>
      <w:r w:rsidRPr="00D96376">
        <w:rPr>
          <w:rFonts w:eastAsia="Calibri"/>
          <w:sz w:val="28"/>
          <w:szCs w:val="28"/>
          <w:lang w:eastAsia="en-US"/>
        </w:rPr>
        <w:t>Медицинские сестры несут коллективную материальную ответственность за медикаменты, учтенные в журнале учета медикаментов.</w:t>
      </w:r>
    </w:p>
    <w:p w:rsidR="00D8716B" w:rsidRPr="00D96376" w:rsidRDefault="00D8716B" w:rsidP="00D8716B">
      <w:pPr>
        <w:overflowPunct w:val="0"/>
        <w:autoSpaceDE w:val="0"/>
        <w:autoSpaceDN w:val="0"/>
        <w:adjustRightInd w:val="0"/>
        <w:ind w:firstLine="709"/>
        <w:jc w:val="both"/>
        <w:textAlignment w:val="baseline"/>
        <w:rPr>
          <w:sz w:val="28"/>
          <w:szCs w:val="28"/>
          <w:lang w:eastAsia="ru-RU"/>
        </w:rPr>
      </w:pPr>
      <w:r w:rsidRPr="00D96376">
        <w:rPr>
          <w:sz w:val="28"/>
          <w:szCs w:val="28"/>
          <w:lang w:eastAsia="ru-RU"/>
        </w:rPr>
        <w:t xml:space="preserve">Экстренные (внезапная головная боль, давление, ушиб и т.п.)  выдачи таблетки и сделанный укол, использованные другие медикаменты и средства записываются в </w:t>
      </w:r>
      <w:r w:rsidR="00D96376" w:rsidRPr="00D96376">
        <w:rPr>
          <w:sz w:val="28"/>
          <w:szCs w:val="28"/>
          <w:lang w:eastAsia="ru-RU"/>
        </w:rPr>
        <w:t xml:space="preserve">служебную записку </w:t>
      </w:r>
      <w:r w:rsidRPr="00D96376">
        <w:rPr>
          <w:sz w:val="28"/>
          <w:szCs w:val="28"/>
          <w:lang w:eastAsia="ru-RU"/>
        </w:rPr>
        <w:t>и в журнал учета медикаментов сразу после выдачи и непосредственно в свою смену.</w:t>
      </w:r>
    </w:p>
    <w:p w:rsidR="00D8716B" w:rsidRPr="00D96376" w:rsidRDefault="00D8716B" w:rsidP="00D8716B">
      <w:pPr>
        <w:overflowPunct w:val="0"/>
        <w:autoSpaceDE w:val="0"/>
        <w:autoSpaceDN w:val="0"/>
        <w:adjustRightInd w:val="0"/>
        <w:ind w:firstLine="709"/>
        <w:jc w:val="both"/>
        <w:textAlignment w:val="baseline"/>
        <w:rPr>
          <w:sz w:val="28"/>
          <w:szCs w:val="28"/>
          <w:lang w:eastAsia="ru-RU"/>
        </w:rPr>
      </w:pPr>
      <w:r w:rsidRPr="00D96376">
        <w:rPr>
          <w:sz w:val="28"/>
          <w:szCs w:val="28"/>
          <w:lang w:eastAsia="ru-RU"/>
        </w:rPr>
        <w:t xml:space="preserve">Учет медикаментов по назначению врача поликлиники производится в следующем порядке. В течения дня медсестра (по журналу назначений врача) набирает и выдает необходимые лекарственные препараты отдельно каждому воспитаннику. Использованные лекарственные средства записываются в журнале учета медикаментов в количестве и номера медицинской </w:t>
      </w:r>
      <w:proofErr w:type="gramStart"/>
      <w:r w:rsidRPr="00D96376">
        <w:rPr>
          <w:sz w:val="28"/>
          <w:szCs w:val="28"/>
          <w:lang w:eastAsia="ru-RU"/>
        </w:rPr>
        <w:t>карты</w:t>
      </w:r>
      <w:proofErr w:type="gramEnd"/>
      <w:r w:rsidRPr="00D96376">
        <w:rPr>
          <w:sz w:val="28"/>
          <w:szCs w:val="28"/>
          <w:lang w:eastAsia="ru-RU"/>
        </w:rPr>
        <w:t xml:space="preserve"> и выводится остаток на конец смены.</w:t>
      </w:r>
    </w:p>
    <w:p w:rsidR="00D8716B" w:rsidRPr="00D96376" w:rsidRDefault="00D8716B" w:rsidP="00D8716B">
      <w:pPr>
        <w:overflowPunct w:val="0"/>
        <w:autoSpaceDE w:val="0"/>
        <w:autoSpaceDN w:val="0"/>
        <w:adjustRightInd w:val="0"/>
        <w:ind w:firstLine="709"/>
        <w:jc w:val="both"/>
        <w:textAlignment w:val="baseline"/>
        <w:rPr>
          <w:sz w:val="28"/>
          <w:szCs w:val="28"/>
          <w:lang w:eastAsia="ru-RU"/>
        </w:rPr>
      </w:pPr>
      <w:r w:rsidRPr="00D96376">
        <w:rPr>
          <w:sz w:val="28"/>
          <w:szCs w:val="28"/>
          <w:lang w:eastAsia="ru-RU"/>
        </w:rPr>
        <w:t>Остатки в журнале учета медикаментов на конец смены должны совпадать с фактическим их наличием.</w:t>
      </w:r>
    </w:p>
    <w:p w:rsidR="00AC3F7A" w:rsidRPr="00D96376" w:rsidRDefault="00AC3F7A" w:rsidP="00D8716B">
      <w:pPr>
        <w:overflowPunct w:val="0"/>
        <w:autoSpaceDE w:val="0"/>
        <w:autoSpaceDN w:val="0"/>
        <w:adjustRightInd w:val="0"/>
        <w:ind w:firstLine="709"/>
        <w:jc w:val="both"/>
        <w:textAlignment w:val="baseline"/>
        <w:rPr>
          <w:b/>
          <w:sz w:val="28"/>
          <w:szCs w:val="28"/>
          <w:u w:val="single"/>
          <w:lang w:eastAsia="ru-RU"/>
        </w:rPr>
      </w:pPr>
      <w:r w:rsidRPr="00D96376">
        <w:rPr>
          <w:b/>
          <w:sz w:val="28"/>
          <w:szCs w:val="28"/>
          <w:u w:val="single"/>
          <w:lang w:eastAsia="ru-RU"/>
        </w:rPr>
        <w:t>Продукты питания.</w:t>
      </w:r>
    </w:p>
    <w:p w:rsidR="00B01EA3" w:rsidRPr="00B01EA3" w:rsidRDefault="00B01EA3" w:rsidP="00B01EA3">
      <w:pPr>
        <w:ind w:firstLine="709"/>
        <w:jc w:val="both"/>
        <w:rPr>
          <w:sz w:val="28"/>
          <w:szCs w:val="28"/>
        </w:rPr>
      </w:pPr>
      <w:r w:rsidRPr="00B01EA3">
        <w:rPr>
          <w:sz w:val="28"/>
          <w:szCs w:val="28"/>
        </w:rPr>
        <w:t>Продукты питания учитываются на счете 010532000 «Продукты питания».</w:t>
      </w:r>
    </w:p>
    <w:p w:rsidR="00B01EA3" w:rsidRPr="00B01EA3" w:rsidRDefault="00B01EA3" w:rsidP="00B01EA3">
      <w:pPr>
        <w:ind w:firstLine="709"/>
        <w:jc w:val="both"/>
        <w:rPr>
          <w:sz w:val="28"/>
          <w:szCs w:val="28"/>
        </w:rPr>
      </w:pPr>
      <w:r w:rsidRPr="00B01EA3">
        <w:rPr>
          <w:sz w:val="28"/>
          <w:szCs w:val="28"/>
        </w:rPr>
        <w:t>Материальная ответственность за сохранность продуктов питания, находящихся на складе, возлагается на заведующего хозяйством, на пищеблоке на повара.</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 xml:space="preserve">Аналитический учет продуктов питания ведется в оборотной ведомости по нефинансовым активам </w:t>
      </w:r>
      <w:hyperlink r:id="rId11" w:history="1">
        <w:r w:rsidRPr="00B01EA3">
          <w:rPr>
            <w:rFonts w:eastAsiaTheme="minorHAnsi"/>
            <w:sz w:val="28"/>
            <w:szCs w:val="28"/>
            <w:lang w:eastAsia="en-US"/>
          </w:rPr>
          <w:t>(ф. 0504035)</w:t>
        </w:r>
      </w:hyperlink>
      <w:r w:rsidRPr="00B01EA3">
        <w:rPr>
          <w:rFonts w:eastAsiaTheme="minorHAnsi"/>
          <w:sz w:val="28"/>
          <w:szCs w:val="28"/>
          <w:lang w:eastAsia="en-US"/>
        </w:rPr>
        <w:t xml:space="preserve">. Записи в ней производятся на основании сводных данных накопительной ведомости по приходу продуктов питания </w:t>
      </w:r>
      <w:hyperlink r:id="rId12" w:history="1">
        <w:r w:rsidRPr="00B01EA3">
          <w:rPr>
            <w:rFonts w:eastAsiaTheme="minorHAnsi"/>
            <w:sz w:val="28"/>
            <w:szCs w:val="28"/>
            <w:lang w:eastAsia="en-US"/>
          </w:rPr>
          <w:t>(ф. 0504037)</w:t>
        </w:r>
      </w:hyperlink>
      <w:r w:rsidRPr="00B01EA3">
        <w:rPr>
          <w:rFonts w:eastAsiaTheme="minorHAnsi"/>
          <w:sz w:val="28"/>
          <w:szCs w:val="28"/>
          <w:lang w:eastAsia="en-US"/>
        </w:rPr>
        <w:t xml:space="preserve"> и накопительной ведомости по расходу продуктов питания. </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 xml:space="preserve">Продукты питания в Накопительную ведомость по приходу записываются на основании первичных учетных документов (накладных, счетов, актов, универсальных передаточных документов и т.п.). В первичных </w:t>
      </w:r>
      <w:r w:rsidRPr="00B01EA3">
        <w:rPr>
          <w:rFonts w:eastAsiaTheme="minorHAnsi"/>
          <w:sz w:val="28"/>
          <w:szCs w:val="28"/>
          <w:lang w:eastAsia="en-US"/>
        </w:rPr>
        <w:lastRenderedPageBreak/>
        <w:t>учетных документах должны быть указаны следующие данные: наименование поставщика, наименование товара, количество (вес), цена, сумма, дата поступления на склад и подпись материально-ответственного лица, принявшего ценности.</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Заведующий хозяйством заносит сведения о поступлении продуктов питания на склад в Журнал учета материальных ценностей по наименованию и количеству.</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Ежедневно медицинские работники составляют меню-требования на выдачу продуктов питания (ф. 0504202). Меню-требование применяется для оформления отпуска продуктов питания со склада – составляется требование-накладная (ф. 0504204). Меню-требование составляется в соответствии с нормами раскладки продуктов питания и данных о количестве довольствующихся лиц.</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 xml:space="preserve">Меню-требование заверяется подписями лиц, ответственных за получение (выдачу, использование) продуктов питания, утверждается лицом, назначенным приказом руководителя Учреждения. </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На основании требования-накладной заведующий хозяйством заносит сведения о выбытии продуктов питания со склада в Журнал учета материальных ценностей по наименованию и количеству.</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Меню - требования и требования – накладные передаются в финансово-эконмическую службу в сроки, установленные графиком документооборота. Сведения из меню-требований заносятся в накопительную ведомость по расходу продуктов питания.</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Списание продуктов питания производится по средней стоимости.</w:t>
      </w:r>
    </w:p>
    <w:p w:rsidR="00B01EA3" w:rsidRPr="00B01EA3" w:rsidRDefault="00B01EA3" w:rsidP="00B01EA3">
      <w:pPr>
        <w:autoSpaceDE w:val="0"/>
        <w:autoSpaceDN w:val="0"/>
        <w:adjustRightInd w:val="0"/>
        <w:ind w:firstLine="709"/>
        <w:jc w:val="both"/>
        <w:rPr>
          <w:rFonts w:eastAsiaTheme="minorHAnsi"/>
          <w:sz w:val="28"/>
          <w:szCs w:val="28"/>
          <w:lang w:eastAsia="en-US"/>
        </w:rPr>
      </w:pPr>
      <w:r w:rsidRPr="00B01EA3">
        <w:rPr>
          <w:rFonts w:eastAsiaTheme="minorHAnsi"/>
          <w:sz w:val="28"/>
          <w:szCs w:val="28"/>
          <w:lang w:eastAsia="en-US"/>
        </w:rPr>
        <w:t>Хлеб, получаемый от поставщиков, подлежит оприходованию не по количеству буханок/батонов, а по весу. Консервированные продукты учитываются не по количеству банок, а по чистому весу продукта.</w:t>
      </w:r>
    </w:p>
    <w:p w:rsidR="00B01EA3" w:rsidRDefault="00B01EA3" w:rsidP="00B01EA3">
      <w:pPr>
        <w:overflowPunct w:val="0"/>
        <w:autoSpaceDE w:val="0"/>
        <w:autoSpaceDN w:val="0"/>
        <w:adjustRightInd w:val="0"/>
        <w:ind w:firstLine="709"/>
        <w:jc w:val="both"/>
        <w:textAlignment w:val="baseline"/>
        <w:rPr>
          <w:rFonts w:eastAsiaTheme="minorHAnsi"/>
          <w:sz w:val="28"/>
          <w:szCs w:val="28"/>
          <w:lang w:eastAsia="en-US"/>
        </w:rPr>
      </w:pPr>
      <w:r w:rsidRPr="00B01EA3">
        <w:rPr>
          <w:rFonts w:eastAsiaTheme="minorHAnsi"/>
          <w:sz w:val="28"/>
          <w:szCs w:val="28"/>
          <w:lang w:eastAsia="en-US"/>
        </w:rPr>
        <w:t>Ежемесячно финансово-экономической службой составляются справки о питании для контроля соблюдения норм питания</w:t>
      </w:r>
      <w:r>
        <w:rPr>
          <w:rFonts w:eastAsiaTheme="minorHAnsi"/>
          <w:sz w:val="28"/>
          <w:szCs w:val="28"/>
          <w:lang w:eastAsia="en-US"/>
        </w:rPr>
        <w:t>.</w:t>
      </w:r>
    </w:p>
    <w:p w:rsidR="00C81122" w:rsidRPr="00CF39A0" w:rsidRDefault="00D863B0" w:rsidP="00B01EA3">
      <w:pPr>
        <w:overflowPunct w:val="0"/>
        <w:autoSpaceDE w:val="0"/>
        <w:autoSpaceDN w:val="0"/>
        <w:adjustRightInd w:val="0"/>
        <w:ind w:firstLine="709"/>
        <w:jc w:val="both"/>
        <w:textAlignment w:val="baseline"/>
        <w:rPr>
          <w:b/>
          <w:sz w:val="28"/>
          <w:szCs w:val="28"/>
          <w:u w:val="single"/>
          <w:lang w:eastAsia="ru-RU"/>
        </w:rPr>
      </w:pPr>
      <w:r w:rsidRPr="00CF39A0">
        <w:rPr>
          <w:b/>
          <w:sz w:val="28"/>
          <w:szCs w:val="28"/>
          <w:u w:val="single"/>
          <w:lang w:eastAsia="ru-RU"/>
        </w:rPr>
        <w:t>Горюче-смазочные материалы.</w:t>
      </w:r>
    </w:p>
    <w:p w:rsidR="00356DB0" w:rsidRPr="00CF39A0" w:rsidRDefault="00356DB0" w:rsidP="00155835">
      <w:pPr>
        <w:overflowPunct w:val="0"/>
        <w:autoSpaceDE w:val="0"/>
        <w:autoSpaceDN w:val="0"/>
        <w:adjustRightInd w:val="0"/>
        <w:ind w:firstLine="709"/>
        <w:jc w:val="both"/>
        <w:textAlignment w:val="baseline"/>
        <w:rPr>
          <w:sz w:val="28"/>
          <w:szCs w:val="28"/>
          <w:lang w:eastAsia="ru-RU"/>
        </w:rPr>
      </w:pPr>
      <w:r w:rsidRPr="00CF39A0">
        <w:rPr>
          <w:sz w:val="28"/>
          <w:szCs w:val="28"/>
          <w:lang w:eastAsia="ru-RU"/>
        </w:rPr>
        <w:t>При списании ГСМ применяются:</w:t>
      </w:r>
    </w:p>
    <w:p w:rsidR="004C4E68" w:rsidRPr="00CF39A0" w:rsidRDefault="004C4E68" w:rsidP="004C4E68">
      <w:pPr>
        <w:shd w:val="clear" w:color="auto" w:fill="FFFFFF"/>
        <w:overflowPunct w:val="0"/>
        <w:autoSpaceDE w:val="0"/>
        <w:autoSpaceDN w:val="0"/>
        <w:adjustRightInd w:val="0"/>
        <w:jc w:val="both"/>
        <w:textAlignment w:val="baseline"/>
        <w:rPr>
          <w:spacing w:val="-6"/>
          <w:sz w:val="28"/>
          <w:szCs w:val="14"/>
          <w:lang w:eastAsia="ru-RU"/>
        </w:rPr>
      </w:pPr>
      <w:r w:rsidRPr="00CF39A0">
        <w:rPr>
          <w:spacing w:val="-6"/>
          <w:sz w:val="28"/>
          <w:szCs w:val="14"/>
          <w:lang w:eastAsia="ru-RU"/>
        </w:rPr>
        <w:t>- Методически</w:t>
      </w:r>
      <w:r w:rsidR="00356DB0" w:rsidRPr="00CF39A0">
        <w:rPr>
          <w:spacing w:val="-6"/>
          <w:sz w:val="28"/>
          <w:szCs w:val="14"/>
          <w:lang w:eastAsia="ru-RU"/>
        </w:rPr>
        <w:t>е</w:t>
      </w:r>
      <w:r w:rsidRPr="00CF39A0">
        <w:rPr>
          <w:spacing w:val="-6"/>
          <w:sz w:val="28"/>
          <w:szCs w:val="14"/>
          <w:lang w:eastAsia="ru-RU"/>
        </w:rPr>
        <w:t xml:space="preserve"> рекомендации «Нормы расхода топлив и смазочных материалов на автомобильном транспорте»,  утвержденными распоряжением Минтранса Росс</w:t>
      </w:r>
      <w:r w:rsidR="00286956" w:rsidRPr="00CF39A0">
        <w:rPr>
          <w:spacing w:val="-6"/>
          <w:sz w:val="28"/>
          <w:szCs w:val="14"/>
          <w:lang w:eastAsia="ru-RU"/>
        </w:rPr>
        <w:t>ии от 14 марта 2008 г. №АМ-23-р;</w:t>
      </w:r>
    </w:p>
    <w:p w:rsidR="000856E9" w:rsidRPr="00CF39A0" w:rsidRDefault="000856E9" w:rsidP="000856E9">
      <w:pPr>
        <w:shd w:val="clear" w:color="auto" w:fill="FFFFFF"/>
        <w:overflowPunct w:val="0"/>
        <w:autoSpaceDE w:val="0"/>
        <w:autoSpaceDN w:val="0"/>
        <w:adjustRightInd w:val="0"/>
        <w:jc w:val="both"/>
        <w:textAlignment w:val="baseline"/>
        <w:rPr>
          <w:spacing w:val="-6"/>
          <w:sz w:val="28"/>
          <w:szCs w:val="14"/>
          <w:lang w:eastAsia="ru-RU"/>
        </w:rPr>
      </w:pPr>
      <w:r w:rsidRPr="00CF39A0">
        <w:rPr>
          <w:spacing w:val="-6"/>
          <w:sz w:val="28"/>
          <w:szCs w:val="14"/>
          <w:lang w:eastAsia="ru-RU"/>
        </w:rPr>
        <w:t>- базовые нормы расхода топлива, разработанные ОАО «НИИАТ» от 30.04.2014 г. №4050/252, от 19.12.2017 г. №4050/406, от 20.09.2018 г. №4050/276, от 06.03.2019 г. №4050/49, от 15.07.2019 г. №4050/224, от 15.06.2021 г. №4050/174, от 24.10.2022 г. №4050/347</w:t>
      </w:r>
      <w:r w:rsidR="00B01EA3">
        <w:rPr>
          <w:spacing w:val="-6"/>
          <w:sz w:val="28"/>
          <w:szCs w:val="14"/>
          <w:lang w:eastAsia="ru-RU"/>
        </w:rPr>
        <w:t>, приказ директора от 21.02.2023 г. №153-о</w:t>
      </w:r>
      <w:r w:rsidRPr="00CF39A0">
        <w:rPr>
          <w:spacing w:val="-6"/>
          <w:sz w:val="28"/>
          <w:szCs w:val="14"/>
          <w:lang w:eastAsia="ru-RU"/>
        </w:rPr>
        <w:t>.</w:t>
      </w:r>
    </w:p>
    <w:p w:rsidR="00155835" w:rsidRPr="00CF39A0" w:rsidRDefault="00155835" w:rsidP="00155835">
      <w:pPr>
        <w:overflowPunct w:val="0"/>
        <w:autoSpaceDE w:val="0"/>
        <w:autoSpaceDN w:val="0"/>
        <w:adjustRightInd w:val="0"/>
        <w:ind w:firstLine="709"/>
        <w:jc w:val="both"/>
        <w:textAlignment w:val="baseline"/>
        <w:rPr>
          <w:sz w:val="28"/>
          <w:szCs w:val="28"/>
          <w:lang w:eastAsia="ru-RU"/>
        </w:rPr>
      </w:pPr>
      <w:r w:rsidRPr="00CF39A0">
        <w:rPr>
          <w:sz w:val="28"/>
          <w:szCs w:val="28"/>
          <w:lang w:eastAsia="ru-RU"/>
        </w:rPr>
        <w:t xml:space="preserve"> Списание ГСМ производится ежедневно по путевым листам в программе 1С</w:t>
      </w:r>
      <w:proofErr w:type="gramStart"/>
      <w:r w:rsidRPr="00CF39A0">
        <w:rPr>
          <w:sz w:val="28"/>
          <w:szCs w:val="28"/>
          <w:lang w:eastAsia="ru-RU"/>
        </w:rPr>
        <w:t>:Б</w:t>
      </w:r>
      <w:proofErr w:type="gramEnd"/>
      <w:r w:rsidRPr="00CF39A0">
        <w:rPr>
          <w:sz w:val="28"/>
          <w:szCs w:val="28"/>
          <w:lang w:eastAsia="ru-RU"/>
        </w:rPr>
        <w:t>ГУ и по следующим базовым нормам:</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14"/>
        <w:gridCol w:w="3614"/>
        <w:gridCol w:w="1914"/>
        <w:gridCol w:w="1204"/>
      </w:tblGrid>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 xml:space="preserve">№ </w:t>
            </w:r>
            <w:proofErr w:type="gramStart"/>
            <w:r w:rsidRPr="00CF39A0">
              <w:rPr>
                <w:sz w:val="26"/>
                <w:szCs w:val="26"/>
                <w:lang w:eastAsia="ru-RU"/>
              </w:rPr>
              <w:t>п</w:t>
            </w:r>
            <w:proofErr w:type="gramEnd"/>
            <w:r w:rsidRPr="00CF39A0">
              <w:rPr>
                <w:sz w:val="26"/>
                <w:szCs w:val="26"/>
                <w:lang w:eastAsia="ru-RU"/>
              </w:rPr>
              <w:t>/п</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Марка автомобиля</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Тип</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Вид топлива</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 xml:space="preserve">Базовая норма расхода топлива (л) на </w:t>
            </w:r>
            <w:r w:rsidRPr="00CF39A0">
              <w:rPr>
                <w:sz w:val="26"/>
                <w:szCs w:val="26"/>
                <w:lang w:eastAsia="ru-RU"/>
              </w:rPr>
              <w:lastRenderedPageBreak/>
              <w:t xml:space="preserve">100 км </w:t>
            </w:r>
          </w:p>
        </w:tc>
      </w:tr>
      <w:tr w:rsidR="000856E9" w:rsidRPr="00CF39A0" w:rsidTr="000856E9">
        <w:tc>
          <w:tcPr>
            <w:tcW w:w="817" w:type="dxa"/>
            <w:tcBorders>
              <w:top w:val="single" w:sz="4" w:space="0" w:color="auto"/>
              <w:left w:val="single" w:sz="4" w:space="0" w:color="auto"/>
              <w:bottom w:val="single" w:sz="4" w:space="0" w:color="auto"/>
              <w:right w:val="single" w:sz="4" w:space="0" w:color="auto"/>
            </w:tcBorders>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lastRenderedPageBreak/>
              <w:t>1.</w:t>
            </w:r>
          </w:p>
        </w:tc>
        <w:tc>
          <w:tcPr>
            <w:tcW w:w="1914" w:type="dxa"/>
            <w:tcBorders>
              <w:top w:val="single" w:sz="4" w:space="0" w:color="auto"/>
              <w:left w:val="single" w:sz="4" w:space="0" w:color="auto"/>
              <w:bottom w:val="single" w:sz="4" w:space="0" w:color="auto"/>
              <w:right w:val="single" w:sz="4" w:space="0" w:color="auto"/>
            </w:tcBorders>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ГАЗ-22177 (с двигателем А27500)</w:t>
            </w:r>
          </w:p>
        </w:tc>
        <w:tc>
          <w:tcPr>
            <w:tcW w:w="3614" w:type="dxa"/>
            <w:tcBorders>
              <w:top w:val="single" w:sz="4" w:space="0" w:color="auto"/>
              <w:left w:val="single" w:sz="4" w:space="0" w:color="auto"/>
              <w:bottom w:val="single" w:sz="4" w:space="0" w:color="auto"/>
              <w:right w:val="single" w:sz="4" w:space="0" w:color="auto"/>
            </w:tcBorders>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Специализированное пассажирское</w:t>
            </w:r>
          </w:p>
        </w:tc>
        <w:tc>
          <w:tcPr>
            <w:tcW w:w="1914" w:type="dxa"/>
            <w:tcBorders>
              <w:top w:val="single" w:sz="4" w:space="0" w:color="auto"/>
              <w:left w:val="single" w:sz="4" w:space="0" w:color="auto"/>
              <w:bottom w:val="single" w:sz="4" w:space="0" w:color="auto"/>
              <w:right w:val="single" w:sz="4" w:space="0" w:color="auto"/>
            </w:tcBorders>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Borders>
              <w:top w:val="single" w:sz="4" w:space="0" w:color="auto"/>
              <w:left w:val="single" w:sz="4" w:space="0" w:color="auto"/>
              <w:bottom w:val="single" w:sz="4" w:space="0" w:color="auto"/>
              <w:right w:val="single" w:sz="4" w:space="0" w:color="auto"/>
            </w:tcBorders>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15,5</w:t>
            </w:r>
          </w:p>
        </w:tc>
      </w:tr>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2.</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ГАЗ-322132</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Транспортное средство для перевозки инвалидов</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15,4</w:t>
            </w:r>
          </w:p>
        </w:tc>
      </w:tr>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3.</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val="en-US" w:eastAsia="ru-RU"/>
              </w:rPr>
            </w:pPr>
            <w:r w:rsidRPr="00CF39A0">
              <w:rPr>
                <w:sz w:val="26"/>
                <w:szCs w:val="26"/>
                <w:lang w:val="en-US" w:eastAsia="ru-RU"/>
              </w:rPr>
              <w:t>LADA VESTA GFL 110</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легковой</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8,7</w:t>
            </w:r>
          </w:p>
        </w:tc>
      </w:tr>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4.</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ГАЗ-2217 (с двигателем А27500)</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Специальное пассажирское</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14,2</w:t>
            </w:r>
          </w:p>
        </w:tc>
      </w:tr>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5.</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ГАЗ-27057 (с двигателем А27500)</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Грузовой фургон цельнометаллический (7 мест)</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15,9</w:t>
            </w:r>
          </w:p>
        </w:tc>
      </w:tr>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6.</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Автобус ГАЗ-332132</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Школьный автобус для перевозки детей</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17,6</w:t>
            </w:r>
          </w:p>
        </w:tc>
      </w:tr>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7.</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proofErr w:type="spellStart"/>
            <w:r w:rsidRPr="00CF39A0">
              <w:rPr>
                <w:sz w:val="26"/>
                <w:szCs w:val="26"/>
                <w:lang w:eastAsia="ru-RU"/>
              </w:rPr>
              <w:t>Специализ</w:t>
            </w:r>
            <w:proofErr w:type="gramStart"/>
            <w:r w:rsidRPr="00CF39A0">
              <w:rPr>
                <w:sz w:val="26"/>
                <w:szCs w:val="26"/>
                <w:lang w:eastAsia="ru-RU"/>
              </w:rPr>
              <w:t>.а</w:t>
            </w:r>
            <w:proofErr w:type="gramEnd"/>
            <w:r w:rsidRPr="00CF39A0">
              <w:rPr>
                <w:sz w:val="26"/>
                <w:szCs w:val="26"/>
                <w:lang w:eastAsia="ru-RU"/>
              </w:rPr>
              <w:t>втомобиль</w:t>
            </w:r>
            <w:proofErr w:type="spellEnd"/>
            <w:r w:rsidRPr="00CF39A0">
              <w:rPr>
                <w:sz w:val="26"/>
                <w:szCs w:val="26"/>
                <w:lang w:eastAsia="ru-RU"/>
              </w:rPr>
              <w:t xml:space="preserve"> (автомобиль лаборатория) на базе ГАЗ-2705</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Автомобиль лаборатория</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17,1</w:t>
            </w:r>
          </w:p>
        </w:tc>
      </w:tr>
      <w:tr w:rsidR="000856E9" w:rsidRPr="00CF39A0"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8.</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ИАЦ-1767М4</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Специальный, автобус для перевозки детей</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13,6</w:t>
            </w:r>
          </w:p>
        </w:tc>
      </w:tr>
      <w:tr w:rsidR="000856E9" w:rsidRPr="005A3A69" w:rsidTr="000856E9">
        <w:tc>
          <w:tcPr>
            <w:tcW w:w="817"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9.</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val="en-US" w:eastAsia="ru-RU"/>
              </w:rPr>
            </w:pPr>
            <w:r w:rsidRPr="00CF39A0">
              <w:rPr>
                <w:sz w:val="26"/>
                <w:szCs w:val="26"/>
                <w:lang w:eastAsia="ru-RU"/>
              </w:rPr>
              <w:t>Луидор 2250</w:t>
            </w:r>
            <w:r w:rsidRPr="00CF39A0">
              <w:rPr>
                <w:sz w:val="26"/>
                <w:szCs w:val="26"/>
                <w:lang w:val="en-US" w:eastAsia="ru-RU"/>
              </w:rPr>
              <w:t>DD</w:t>
            </w:r>
          </w:p>
        </w:tc>
        <w:tc>
          <w:tcPr>
            <w:tcW w:w="36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Транспортное средство для перевозки инвалидов</w:t>
            </w:r>
          </w:p>
        </w:tc>
        <w:tc>
          <w:tcPr>
            <w:tcW w:w="191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Бензин АИ-92</w:t>
            </w:r>
          </w:p>
        </w:tc>
        <w:tc>
          <w:tcPr>
            <w:tcW w:w="1204" w:type="dxa"/>
          </w:tcPr>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16,8</w:t>
            </w:r>
          </w:p>
        </w:tc>
      </w:tr>
    </w:tbl>
    <w:p w:rsidR="00155835" w:rsidRPr="00CF39A0" w:rsidRDefault="00155835" w:rsidP="000E4E5F">
      <w:pPr>
        <w:overflowPunct w:val="0"/>
        <w:autoSpaceDE w:val="0"/>
        <w:autoSpaceDN w:val="0"/>
        <w:adjustRightInd w:val="0"/>
        <w:jc w:val="both"/>
        <w:textAlignment w:val="baseline"/>
        <w:rPr>
          <w:sz w:val="28"/>
          <w:szCs w:val="28"/>
          <w:lang w:eastAsia="ru-RU"/>
        </w:rPr>
      </w:pPr>
      <w:r w:rsidRPr="00CF39A0">
        <w:rPr>
          <w:sz w:val="28"/>
          <w:szCs w:val="28"/>
          <w:lang w:eastAsia="ru-RU"/>
        </w:rPr>
        <w:t xml:space="preserve">Норма расхода масел на 100 л нормируемого расхода топлива (для бухгалтерского учета): </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366"/>
        <w:gridCol w:w="2887"/>
        <w:gridCol w:w="1701"/>
        <w:gridCol w:w="1614"/>
      </w:tblGrid>
      <w:tr w:rsidR="000856E9" w:rsidRPr="00CF39A0" w:rsidTr="000856E9">
        <w:tc>
          <w:tcPr>
            <w:tcW w:w="1951" w:type="dxa"/>
          </w:tcPr>
          <w:p w:rsidR="000856E9" w:rsidRPr="00CF39A0" w:rsidRDefault="000856E9" w:rsidP="000856E9">
            <w:pPr>
              <w:overflowPunct w:val="0"/>
              <w:autoSpaceDE w:val="0"/>
              <w:autoSpaceDN w:val="0"/>
              <w:adjustRightInd w:val="0"/>
              <w:jc w:val="both"/>
              <w:textAlignment w:val="baseline"/>
              <w:rPr>
                <w:sz w:val="28"/>
                <w:szCs w:val="28"/>
                <w:lang w:eastAsia="ru-RU"/>
              </w:rPr>
            </w:pPr>
            <w:proofErr w:type="gramStart"/>
            <w:r w:rsidRPr="00CF39A0">
              <w:rPr>
                <w:sz w:val="28"/>
                <w:szCs w:val="28"/>
                <w:lang w:eastAsia="ru-RU"/>
              </w:rPr>
              <w:t>Марка</w:t>
            </w:r>
            <w:proofErr w:type="gramEnd"/>
            <w:r w:rsidRPr="00CF39A0">
              <w:rPr>
                <w:sz w:val="28"/>
                <w:szCs w:val="28"/>
                <w:lang w:eastAsia="ru-RU"/>
              </w:rPr>
              <w:t xml:space="preserve"> а/м</w:t>
            </w:r>
          </w:p>
        </w:tc>
        <w:tc>
          <w:tcPr>
            <w:tcW w:w="1366"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Моторное масло</w:t>
            </w:r>
          </w:p>
        </w:tc>
        <w:tc>
          <w:tcPr>
            <w:tcW w:w="2887" w:type="dxa"/>
          </w:tcPr>
          <w:p w:rsidR="000856E9" w:rsidRPr="00CF39A0" w:rsidRDefault="000856E9" w:rsidP="000856E9">
            <w:pPr>
              <w:overflowPunct w:val="0"/>
              <w:autoSpaceDE w:val="0"/>
              <w:autoSpaceDN w:val="0"/>
              <w:adjustRightInd w:val="0"/>
              <w:jc w:val="both"/>
              <w:textAlignment w:val="baseline"/>
              <w:rPr>
                <w:sz w:val="28"/>
                <w:szCs w:val="28"/>
                <w:lang w:eastAsia="ru-RU"/>
              </w:rPr>
            </w:pPr>
            <w:proofErr w:type="spellStart"/>
            <w:r w:rsidRPr="00CF39A0">
              <w:rPr>
                <w:sz w:val="28"/>
                <w:szCs w:val="28"/>
                <w:lang w:eastAsia="ru-RU"/>
              </w:rPr>
              <w:t>Трансмиссионые</w:t>
            </w:r>
            <w:proofErr w:type="spellEnd"/>
            <w:r w:rsidRPr="00CF39A0">
              <w:rPr>
                <w:sz w:val="28"/>
                <w:szCs w:val="28"/>
                <w:lang w:eastAsia="ru-RU"/>
              </w:rPr>
              <w:t xml:space="preserve"> и </w:t>
            </w:r>
            <w:proofErr w:type="spellStart"/>
            <w:r w:rsidRPr="00CF39A0">
              <w:rPr>
                <w:sz w:val="28"/>
                <w:szCs w:val="28"/>
                <w:lang w:eastAsia="ru-RU"/>
              </w:rPr>
              <w:t>гидравл</w:t>
            </w:r>
            <w:proofErr w:type="gramStart"/>
            <w:r w:rsidRPr="00CF39A0">
              <w:rPr>
                <w:sz w:val="28"/>
                <w:szCs w:val="28"/>
                <w:lang w:eastAsia="ru-RU"/>
              </w:rPr>
              <w:t>.м</w:t>
            </w:r>
            <w:proofErr w:type="gramEnd"/>
            <w:r w:rsidRPr="00CF39A0">
              <w:rPr>
                <w:sz w:val="28"/>
                <w:szCs w:val="28"/>
                <w:lang w:eastAsia="ru-RU"/>
              </w:rPr>
              <w:t>асла</w:t>
            </w:r>
            <w:proofErr w:type="spellEnd"/>
          </w:p>
        </w:tc>
        <w:tc>
          <w:tcPr>
            <w:tcW w:w="1701" w:type="dxa"/>
          </w:tcPr>
          <w:p w:rsidR="000856E9" w:rsidRPr="00CF39A0" w:rsidRDefault="000856E9" w:rsidP="000856E9">
            <w:pPr>
              <w:overflowPunct w:val="0"/>
              <w:autoSpaceDE w:val="0"/>
              <w:autoSpaceDN w:val="0"/>
              <w:adjustRightInd w:val="0"/>
              <w:jc w:val="both"/>
              <w:textAlignment w:val="baseline"/>
              <w:rPr>
                <w:sz w:val="28"/>
                <w:szCs w:val="28"/>
                <w:lang w:eastAsia="ru-RU"/>
              </w:rPr>
            </w:pPr>
            <w:proofErr w:type="spellStart"/>
            <w:r w:rsidRPr="00CF39A0">
              <w:rPr>
                <w:sz w:val="28"/>
                <w:szCs w:val="28"/>
                <w:lang w:eastAsia="ru-RU"/>
              </w:rPr>
              <w:t>Спец</w:t>
            </w:r>
            <w:proofErr w:type="gramStart"/>
            <w:r w:rsidRPr="00CF39A0">
              <w:rPr>
                <w:sz w:val="28"/>
                <w:szCs w:val="28"/>
                <w:lang w:eastAsia="ru-RU"/>
              </w:rPr>
              <w:t>.м</w:t>
            </w:r>
            <w:proofErr w:type="gramEnd"/>
            <w:r w:rsidRPr="00CF39A0">
              <w:rPr>
                <w:sz w:val="28"/>
                <w:szCs w:val="28"/>
                <w:lang w:eastAsia="ru-RU"/>
              </w:rPr>
              <w:t>асла</w:t>
            </w:r>
            <w:proofErr w:type="spellEnd"/>
            <w:r w:rsidRPr="00CF39A0">
              <w:rPr>
                <w:sz w:val="28"/>
                <w:szCs w:val="28"/>
                <w:lang w:eastAsia="ru-RU"/>
              </w:rPr>
              <w:t xml:space="preserve"> и жидкости</w:t>
            </w:r>
          </w:p>
        </w:tc>
        <w:tc>
          <w:tcPr>
            <w:tcW w:w="1614"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Пластичные смазки</w:t>
            </w:r>
          </w:p>
        </w:tc>
      </w:tr>
      <w:tr w:rsidR="000856E9" w:rsidRPr="00CF39A0" w:rsidTr="000856E9">
        <w:tc>
          <w:tcPr>
            <w:tcW w:w="1951"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ГАЗ-322132</w:t>
            </w:r>
          </w:p>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ГАЗ-22177 (с двигателем А27500)</w:t>
            </w:r>
          </w:p>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ГАЗ-2217 (с двигателем А27500)</w:t>
            </w:r>
          </w:p>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ГАЗ-27057 (с двигателем А27500)</w:t>
            </w:r>
          </w:p>
          <w:p w:rsidR="000856E9" w:rsidRPr="00CF39A0" w:rsidRDefault="000856E9" w:rsidP="000856E9">
            <w:pPr>
              <w:overflowPunct w:val="0"/>
              <w:autoSpaceDE w:val="0"/>
              <w:autoSpaceDN w:val="0"/>
              <w:adjustRightInd w:val="0"/>
              <w:jc w:val="both"/>
              <w:textAlignment w:val="baseline"/>
              <w:rPr>
                <w:sz w:val="26"/>
                <w:szCs w:val="26"/>
                <w:lang w:eastAsia="ru-RU"/>
              </w:rPr>
            </w:pPr>
            <w:r w:rsidRPr="00CF39A0">
              <w:rPr>
                <w:sz w:val="26"/>
                <w:szCs w:val="26"/>
                <w:lang w:eastAsia="ru-RU"/>
              </w:rPr>
              <w:t>Автобус ГАЗ-332132</w:t>
            </w:r>
          </w:p>
          <w:p w:rsidR="000856E9" w:rsidRPr="00CF39A0" w:rsidRDefault="000856E9" w:rsidP="000856E9">
            <w:pPr>
              <w:overflowPunct w:val="0"/>
              <w:autoSpaceDE w:val="0"/>
              <w:autoSpaceDN w:val="0"/>
              <w:adjustRightInd w:val="0"/>
              <w:jc w:val="both"/>
              <w:textAlignment w:val="baseline"/>
              <w:rPr>
                <w:sz w:val="28"/>
                <w:szCs w:val="28"/>
                <w:lang w:eastAsia="ru-RU"/>
              </w:rPr>
            </w:pPr>
            <w:proofErr w:type="spellStart"/>
            <w:r w:rsidRPr="00CF39A0">
              <w:rPr>
                <w:sz w:val="26"/>
                <w:szCs w:val="26"/>
                <w:lang w:eastAsia="ru-RU"/>
              </w:rPr>
              <w:t>Специализ</w:t>
            </w:r>
            <w:proofErr w:type="gramStart"/>
            <w:r w:rsidRPr="00CF39A0">
              <w:rPr>
                <w:sz w:val="26"/>
                <w:szCs w:val="26"/>
                <w:lang w:eastAsia="ru-RU"/>
              </w:rPr>
              <w:t>.а</w:t>
            </w:r>
            <w:proofErr w:type="gramEnd"/>
            <w:r w:rsidRPr="00CF39A0">
              <w:rPr>
                <w:sz w:val="26"/>
                <w:szCs w:val="26"/>
                <w:lang w:eastAsia="ru-RU"/>
              </w:rPr>
              <w:t>втомобиль</w:t>
            </w:r>
            <w:proofErr w:type="spellEnd"/>
            <w:r w:rsidRPr="00CF39A0">
              <w:rPr>
                <w:sz w:val="26"/>
                <w:szCs w:val="26"/>
                <w:lang w:eastAsia="ru-RU"/>
              </w:rPr>
              <w:t xml:space="preserve"> (автомобиль лаборатория) на базе ГАЗ-</w:t>
            </w:r>
            <w:r w:rsidRPr="00CF39A0">
              <w:rPr>
                <w:sz w:val="26"/>
                <w:szCs w:val="26"/>
                <w:lang w:eastAsia="ru-RU"/>
              </w:rPr>
              <w:lastRenderedPageBreak/>
              <w:t>2705</w:t>
            </w:r>
          </w:p>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ИАЦ-1767М4 (с двигателем А275)</w:t>
            </w:r>
          </w:p>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Луидор 2250</w:t>
            </w:r>
            <w:r w:rsidRPr="00CF39A0">
              <w:rPr>
                <w:sz w:val="28"/>
                <w:szCs w:val="28"/>
                <w:lang w:val="en-US" w:eastAsia="ru-RU"/>
              </w:rPr>
              <w:t>DD</w:t>
            </w:r>
            <w:r w:rsidRPr="00CF39A0">
              <w:rPr>
                <w:sz w:val="28"/>
                <w:szCs w:val="28"/>
                <w:lang w:eastAsia="ru-RU"/>
              </w:rPr>
              <w:t xml:space="preserve"> (с двигателем УМЗ А275)</w:t>
            </w:r>
          </w:p>
        </w:tc>
        <w:tc>
          <w:tcPr>
            <w:tcW w:w="1366"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lastRenderedPageBreak/>
              <w:t>2,4 л</w:t>
            </w:r>
          </w:p>
        </w:tc>
        <w:tc>
          <w:tcPr>
            <w:tcW w:w="2887"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0,3 л</w:t>
            </w:r>
            <w:r w:rsidRPr="00CF39A0">
              <w:rPr>
                <w:sz w:val="28"/>
                <w:szCs w:val="28"/>
                <w:lang w:eastAsia="ru-RU"/>
              </w:rPr>
              <w:tab/>
            </w:r>
          </w:p>
        </w:tc>
        <w:tc>
          <w:tcPr>
            <w:tcW w:w="1701"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0,1 л</w:t>
            </w:r>
          </w:p>
        </w:tc>
        <w:tc>
          <w:tcPr>
            <w:tcW w:w="1614"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0,2 кг</w:t>
            </w:r>
          </w:p>
          <w:p w:rsidR="000856E9" w:rsidRPr="00CF39A0" w:rsidRDefault="000856E9" w:rsidP="000856E9">
            <w:pPr>
              <w:overflowPunct w:val="0"/>
              <w:autoSpaceDE w:val="0"/>
              <w:autoSpaceDN w:val="0"/>
              <w:adjustRightInd w:val="0"/>
              <w:jc w:val="both"/>
              <w:textAlignment w:val="baseline"/>
              <w:rPr>
                <w:sz w:val="28"/>
                <w:szCs w:val="28"/>
                <w:lang w:eastAsia="ru-RU"/>
              </w:rPr>
            </w:pPr>
          </w:p>
        </w:tc>
      </w:tr>
      <w:tr w:rsidR="000856E9" w:rsidRPr="005A3A69" w:rsidTr="000856E9">
        <w:tc>
          <w:tcPr>
            <w:tcW w:w="1951"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lastRenderedPageBreak/>
              <w:t>ВАЗ-21074,</w:t>
            </w:r>
            <w:r w:rsidRPr="00CF39A0">
              <w:rPr>
                <w:sz w:val="28"/>
                <w:szCs w:val="28"/>
                <w:lang w:val="en-US" w:eastAsia="ru-RU"/>
              </w:rPr>
              <w:t xml:space="preserve"> LADA VESTA GFL 110</w:t>
            </w:r>
            <w:r w:rsidRPr="00CF39A0">
              <w:rPr>
                <w:sz w:val="28"/>
                <w:szCs w:val="28"/>
                <w:lang w:eastAsia="ru-RU"/>
              </w:rPr>
              <w:t xml:space="preserve">  </w:t>
            </w:r>
          </w:p>
        </w:tc>
        <w:tc>
          <w:tcPr>
            <w:tcW w:w="1366"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0,6 л</w:t>
            </w:r>
          </w:p>
        </w:tc>
        <w:tc>
          <w:tcPr>
            <w:tcW w:w="2887"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0,1 л</w:t>
            </w:r>
          </w:p>
        </w:tc>
        <w:tc>
          <w:tcPr>
            <w:tcW w:w="1701"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0,03 л</w:t>
            </w:r>
          </w:p>
        </w:tc>
        <w:tc>
          <w:tcPr>
            <w:tcW w:w="1614" w:type="dxa"/>
          </w:tcPr>
          <w:p w:rsidR="000856E9" w:rsidRPr="00CF39A0" w:rsidRDefault="000856E9" w:rsidP="000856E9">
            <w:pPr>
              <w:overflowPunct w:val="0"/>
              <w:autoSpaceDE w:val="0"/>
              <w:autoSpaceDN w:val="0"/>
              <w:adjustRightInd w:val="0"/>
              <w:jc w:val="both"/>
              <w:textAlignment w:val="baseline"/>
              <w:rPr>
                <w:sz w:val="28"/>
                <w:szCs w:val="28"/>
                <w:lang w:eastAsia="ru-RU"/>
              </w:rPr>
            </w:pPr>
            <w:r w:rsidRPr="00CF39A0">
              <w:rPr>
                <w:sz w:val="28"/>
                <w:szCs w:val="28"/>
                <w:lang w:eastAsia="ru-RU"/>
              </w:rPr>
              <w:t>0,1 кг</w:t>
            </w:r>
          </w:p>
        </w:tc>
      </w:tr>
    </w:tbl>
    <w:p w:rsidR="00155835" w:rsidRPr="00831438" w:rsidRDefault="00155835" w:rsidP="00155835">
      <w:pPr>
        <w:shd w:val="clear" w:color="auto" w:fill="FFFFFF"/>
        <w:overflowPunct w:val="0"/>
        <w:autoSpaceDE w:val="0"/>
        <w:autoSpaceDN w:val="0"/>
        <w:adjustRightInd w:val="0"/>
        <w:ind w:firstLine="709"/>
        <w:jc w:val="both"/>
        <w:textAlignment w:val="baseline"/>
        <w:rPr>
          <w:color w:val="000000"/>
          <w:spacing w:val="-3"/>
          <w:sz w:val="28"/>
          <w:szCs w:val="14"/>
          <w:lang w:eastAsia="ru-RU"/>
        </w:rPr>
      </w:pPr>
      <w:r w:rsidRPr="00831438">
        <w:rPr>
          <w:color w:val="000000"/>
          <w:spacing w:val="-3"/>
          <w:sz w:val="28"/>
          <w:szCs w:val="14"/>
          <w:lang w:eastAsia="ru-RU"/>
        </w:rPr>
        <w:t>В месяц оформляется од</w:t>
      </w:r>
      <w:r w:rsidR="00831438" w:rsidRPr="00831438">
        <w:rPr>
          <w:color w:val="000000"/>
          <w:spacing w:val="-3"/>
          <w:sz w:val="28"/>
          <w:szCs w:val="14"/>
          <w:lang w:eastAsia="ru-RU"/>
        </w:rPr>
        <w:t>но</w:t>
      </w:r>
      <w:r w:rsidRPr="00831438">
        <w:rPr>
          <w:color w:val="000000"/>
          <w:spacing w:val="-3"/>
          <w:sz w:val="28"/>
          <w:szCs w:val="14"/>
          <w:lang w:eastAsia="ru-RU"/>
        </w:rPr>
        <w:t xml:space="preserve"> </w:t>
      </w:r>
      <w:r w:rsidR="00831438" w:rsidRPr="00831438">
        <w:rPr>
          <w:color w:val="000000"/>
          <w:spacing w:val="-3"/>
          <w:sz w:val="28"/>
          <w:szCs w:val="14"/>
          <w:lang w:eastAsia="ru-RU"/>
        </w:rPr>
        <w:t>требование – накладная (ф.0510451)</w:t>
      </w:r>
      <w:r w:rsidRPr="00831438">
        <w:rPr>
          <w:color w:val="000000"/>
          <w:spacing w:val="-3"/>
          <w:sz w:val="28"/>
          <w:szCs w:val="14"/>
          <w:lang w:eastAsia="ru-RU"/>
        </w:rPr>
        <w:t xml:space="preserve"> на общую сумму списанного бензина и масла моторного, использованного каждым </w:t>
      </w:r>
      <w:r w:rsidR="00831438" w:rsidRPr="00831438">
        <w:rPr>
          <w:color w:val="000000"/>
          <w:spacing w:val="-3"/>
          <w:sz w:val="28"/>
          <w:szCs w:val="14"/>
          <w:lang w:eastAsia="ru-RU"/>
        </w:rPr>
        <w:t>водителем</w:t>
      </w:r>
      <w:r w:rsidRPr="00831438">
        <w:rPr>
          <w:color w:val="000000"/>
          <w:spacing w:val="-3"/>
          <w:sz w:val="28"/>
          <w:szCs w:val="14"/>
          <w:lang w:eastAsia="ru-RU"/>
        </w:rPr>
        <w:t xml:space="preserve"> за отчетный месяц. </w:t>
      </w:r>
    </w:p>
    <w:p w:rsidR="00C81122" w:rsidRPr="00831438" w:rsidRDefault="00CD3BDA" w:rsidP="00155835">
      <w:pPr>
        <w:overflowPunct w:val="0"/>
        <w:autoSpaceDE w:val="0"/>
        <w:autoSpaceDN w:val="0"/>
        <w:adjustRightInd w:val="0"/>
        <w:ind w:firstLine="709"/>
        <w:jc w:val="both"/>
        <w:textAlignment w:val="baseline"/>
        <w:rPr>
          <w:b/>
          <w:color w:val="000000"/>
          <w:spacing w:val="-3"/>
          <w:sz w:val="28"/>
          <w:szCs w:val="14"/>
          <w:u w:val="single"/>
          <w:lang w:eastAsia="ru-RU"/>
        </w:rPr>
      </w:pPr>
      <w:r w:rsidRPr="00831438">
        <w:rPr>
          <w:b/>
          <w:color w:val="000000"/>
          <w:spacing w:val="-3"/>
          <w:sz w:val="28"/>
          <w:szCs w:val="14"/>
          <w:u w:val="single"/>
          <w:lang w:eastAsia="ru-RU"/>
        </w:rPr>
        <w:t>Мягкий инвентарь</w:t>
      </w:r>
      <w:r w:rsidR="00274269" w:rsidRPr="00831438">
        <w:rPr>
          <w:b/>
          <w:color w:val="000000"/>
          <w:spacing w:val="-3"/>
          <w:sz w:val="28"/>
          <w:szCs w:val="14"/>
          <w:u w:val="single"/>
          <w:lang w:eastAsia="ru-RU"/>
        </w:rPr>
        <w:t xml:space="preserve"> в отделении милосердия для граждан пожилого возраста и инвалидов (стационар)</w:t>
      </w:r>
      <w:r w:rsidRPr="00831438">
        <w:rPr>
          <w:b/>
          <w:color w:val="000000"/>
          <w:spacing w:val="-3"/>
          <w:sz w:val="28"/>
          <w:szCs w:val="14"/>
          <w:u w:val="single"/>
          <w:lang w:eastAsia="ru-RU"/>
        </w:rPr>
        <w:t>.</w:t>
      </w:r>
    </w:p>
    <w:p w:rsidR="00155835" w:rsidRPr="00831438" w:rsidRDefault="00155835" w:rsidP="00155835">
      <w:pPr>
        <w:ind w:firstLine="709"/>
        <w:contextualSpacing/>
        <w:jc w:val="both"/>
        <w:rPr>
          <w:rFonts w:eastAsia="Calibri"/>
          <w:sz w:val="28"/>
          <w:szCs w:val="28"/>
          <w:lang w:eastAsia="en-US"/>
        </w:rPr>
      </w:pPr>
      <w:r w:rsidRPr="00831438">
        <w:rPr>
          <w:rFonts w:eastAsia="Calibri"/>
          <w:sz w:val="28"/>
          <w:szCs w:val="28"/>
          <w:lang w:eastAsia="en-US"/>
        </w:rPr>
        <w:t xml:space="preserve">В отделениях милосердия </w:t>
      </w:r>
      <w:r w:rsidR="000D0394" w:rsidRPr="00831438">
        <w:rPr>
          <w:rFonts w:eastAsia="Calibri"/>
          <w:sz w:val="28"/>
          <w:szCs w:val="28"/>
          <w:lang w:eastAsia="en-US"/>
        </w:rPr>
        <w:t>кастелянша</w:t>
      </w:r>
      <w:r w:rsidRPr="00831438">
        <w:rPr>
          <w:rFonts w:eastAsia="Calibri"/>
          <w:sz w:val="28"/>
          <w:szCs w:val="28"/>
          <w:lang w:eastAsia="en-US"/>
        </w:rPr>
        <w:t xml:space="preserve"> принимает мягкий инвентарь у поставщика по количеству и по ценам, указанным в договоре (товарная накладная, счет, протокол согласования цен, сертификаты), если мягкий инвентарь куплен за наличный расчет, то товарный чек и сертификат.</w:t>
      </w:r>
    </w:p>
    <w:p w:rsidR="00155835" w:rsidRPr="00831438" w:rsidRDefault="00155835" w:rsidP="00155835">
      <w:pPr>
        <w:ind w:firstLine="709"/>
        <w:contextualSpacing/>
        <w:jc w:val="both"/>
        <w:rPr>
          <w:rFonts w:eastAsia="Calibri"/>
          <w:sz w:val="28"/>
          <w:szCs w:val="28"/>
          <w:lang w:eastAsia="en-US"/>
        </w:rPr>
      </w:pPr>
      <w:r w:rsidRPr="00831438">
        <w:rPr>
          <w:rFonts w:eastAsia="Calibri"/>
          <w:sz w:val="28"/>
          <w:szCs w:val="28"/>
          <w:lang w:eastAsia="en-US"/>
        </w:rPr>
        <w:t>В присутствии заведующей отделением новый мягкий инвентарь маркируется штампом с наименованием учреждения несмываемой краской.</w:t>
      </w:r>
    </w:p>
    <w:p w:rsidR="00155835" w:rsidRPr="00831438" w:rsidRDefault="00155835" w:rsidP="00155835">
      <w:pPr>
        <w:ind w:firstLine="709"/>
        <w:contextualSpacing/>
        <w:jc w:val="both"/>
        <w:rPr>
          <w:rFonts w:eastAsia="Calibri"/>
          <w:sz w:val="28"/>
          <w:szCs w:val="28"/>
          <w:lang w:eastAsia="en-US"/>
        </w:rPr>
      </w:pPr>
      <w:r w:rsidRPr="00831438">
        <w:rPr>
          <w:rFonts w:eastAsia="Calibri"/>
          <w:sz w:val="28"/>
          <w:szCs w:val="28"/>
          <w:lang w:eastAsia="en-US"/>
        </w:rPr>
        <w:t xml:space="preserve">В журнале учета мягкого инвентаря на складе (новый мягкий инвентарь) </w:t>
      </w:r>
      <w:r w:rsidR="000D0394" w:rsidRPr="00831438">
        <w:rPr>
          <w:rFonts w:eastAsia="Calibri"/>
          <w:sz w:val="28"/>
          <w:szCs w:val="28"/>
          <w:lang w:eastAsia="en-US"/>
        </w:rPr>
        <w:t>кастелянша</w:t>
      </w:r>
      <w:r w:rsidRPr="00831438">
        <w:rPr>
          <w:rFonts w:eastAsia="Calibri"/>
          <w:sz w:val="28"/>
          <w:szCs w:val="28"/>
          <w:lang w:eastAsia="en-US"/>
        </w:rPr>
        <w:t xml:space="preserve"> на основании накладной или товарного чека разносит по наименованиям и в штуках (штуки, пары и т.п.) приход.</w:t>
      </w:r>
      <w:r w:rsidR="000D0394" w:rsidRPr="00831438">
        <w:rPr>
          <w:rFonts w:eastAsia="Calibri"/>
          <w:sz w:val="28"/>
          <w:szCs w:val="28"/>
          <w:lang w:eastAsia="en-US"/>
        </w:rPr>
        <w:t xml:space="preserve"> </w:t>
      </w:r>
      <w:r w:rsidRPr="00831438">
        <w:rPr>
          <w:rFonts w:eastAsia="Calibri"/>
          <w:sz w:val="28"/>
          <w:szCs w:val="28"/>
          <w:lang w:eastAsia="en-US"/>
        </w:rPr>
        <w:t xml:space="preserve">В соответствии с нуждаемостью </w:t>
      </w:r>
      <w:r w:rsidR="000D0394" w:rsidRPr="00831438">
        <w:rPr>
          <w:rFonts w:eastAsia="Calibri"/>
          <w:sz w:val="28"/>
          <w:szCs w:val="28"/>
          <w:lang w:eastAsia="en-US"/>
        </w:rPr>
        <w:t>кастелянша</w:t>
      </w:r>
      <w:r w:rsidRPr="00831438">
        <w:rPr>
          <w:rFonts w:eastAsia="Calibri"/>
          <w:sz w:val="28"/>
          <w:szCs w:val="28"/>
          <w:lang w:eastAsia="en-US"/>
        </w:rPr>
        <w:t xml:space="preserve"> выписывает требование-накладную (1 экз.) на перемещение мягкого инвентаря по наименованиям и в штуках (штуки, пары и т.п.) в пользование проживающим и в своем журнале учета мягкого инвентаря на складе (новый мягкий инвентарь) производит соответственно расход. Этот экземпляр требования-накладной остается у </w:t>
      </w:r>
      <w:r w:rsidR="000D0394" w:rsidRPr="00831438">
        <w:rPr>
          <w:rFonts w:eastAsia="Calibri"/>
          <w:sz w:val="28"/>
          <w:szCs w:val="28"/>
          <w:lang w:eastAsia="en-US"/>
        </w:rPr>
        <w:t>кастелянши</w:t>
      </w:r>
      <w:r w:rsidRPr="00831438">
        <w:rPr>
          <w:rFonts w:eastAsia="Calibri"/>
          <w:sz w:val="28"/>
          <w:szCs w:val="28"/>
          <w:lang w:eastAsia="en-US"/>
        </w:rPr>
        <w:t>, и также служит основанием для прихода в журнал учета мягкого инвентаря в пользовании. Таким образом, ведется раздельный учет нового мягкого инвентаря на складе и в эксплуатации.</w:t>
      </w:r>
    </w:p>
    <w:p w:rsidR="00155835" w:rsidRPr="00831438" w:rsidRDefault="00155835" w:rsidP="00155835">
      <w:pPr>
        <w:ind w:firstLine="709"/>
        <w:contextualSpacing/>
        <w:jc w:val="both"/>
        <w:rPr>
          <w:rFonts w:eastAsia="Calibri"/>
          <w:sz w:val="28"/>
          <w:szCs w:val="28"/>
          <w:lang w:eastAsia="en-US"/>
        </w:rPr>
      </w:pPr>
      <w:r w:rsidRPr="00831438">
        <w:rPr>
          <w:rFonts w:eastAsia="Calibri"/>
          <w:sz w:val="28"/>
          <w:szCs w:val="28"/>
          <w:lang w:eastAsia="en-US"/>
        </w:rPr>
        <w:t xml:space="preserve">При выдаче в пользование на штампе с наименованием учреждения маркером с несмываемой краской ставится дата выдачи в эксплуатацию. Затем выдаваемый мягкий инвентарь вписывается в арматурную карточку </w:t>
      </w:r>
      <w:r w:rsidR="00D82039" w:rsidRPr="00831438">
        <w:rPr>
          <w:rFonts w:eastAsia="Calibri"/>
          <w:sz w:val="28"/>
          <w:szCs w:val="28"/>
          <w:lang w:eastAsia="en-US"/>
        </w:rPr>
        <w:t>получателя социальных услуг</w:t>
      </w:r>
      <w:r w:rsidRPr="00831438">
        <w:rPr>
          <w:rFonts w:eastAsia="Calibri"/>
          <w:sz w:val="28"/>
          <w:szCs w:val="28"/>
          <w:lang w:eastAsia="en-US"/>
        </w:rPr>
        <w:t xml:space="preserve"> (датой выдачи со склада) и выдается в пользование.</w:t>
      </w:r>
    </w:p>
    <w:p w:rsidR="00155835" w:rsidRPr="00831438" w:rsidRDefault="00155835" w:rsidP="00155835">
      <w:pPr>
        <w:ind w:firstLine="709"/>
        <w:contextualSpacing/>
        <w:jc w:val="both"/>
        <w:rPr>
          <w:rFonts w:eastAsia="Calibri"/>
          <w:sz w:val="28"/>
          <w:szCs w:val="28"/>
          <w:lang w:eastAsia="en-US"/>
        </w:rPr>
      </w:pPr>
      <w:r w:rsidRPr="00831438">
        <w:rPr>
          <w:rFonts w:eastAsia="Calibri"/>
          <w:sz w:val="28"/>
          <w:szCs w:val="28"/>
          <w:lang w:eastAsia="en-US"/>
        </w:rPr>
        <w:t xml:space="preserve">При </w:t>
      </w:r>
      <w:r w:rsidR="001831E6" w:rsidRPr="00831438">
        <w:rPr>
          <w:rFonts w:eastAsia="Calibri"/>
          <w:sz w:val="28"/>
          <w:szCs w:val="28"/>
          <w:lang w:eastAsia="en-US"/>
        </w:rPr>
        <w:t>выбраковывании</w:t>
      </w:r>
      <w:r w:rsidRPr="00831438">
        <w:rPr>
          <w:rFonts w:eastAsia="Calibri"/>
          <w:sz w:val="28"/>
          <w:szCs w:val="28"/>
          <w:lang w:eastAsia="en-US"/>
        </w:rPr>
        <w:t xml:space="preserve"> (не годном к дальнейшему использованию раньше положенного срока) или по окончании срока носки мягкий инвентарь списывается в арматурной карточке и поступает на склад для дальнейшего списания и хранится отдельно от нового до утилизации.</w:t>
      </w:r>
    </w:p>
    <w:p w:rsidR="00155835" w:rsidRPr="00831438" w:rsidRDefault="00155835" w:rsidP="00155835">
      <w:pPr>
        <w:ind w:firstLine="709"/>
        <w:contextualSpacing/>
        <w:jc w:val="both"/>
        <w:rPr>
          <w:rFonts w:eastAsia="Calibri"/>
          <w:sz w:val="27"/>
          <w:szCs w:val="27"/>
          <w:lang w:eastAsia="en-US"/>
        </w:rPr>
      </w:pPr>
      <w:r w:rsidRPr="00831438">
        <w:rPr>
          <w:rFonts w:eastAsia="Calibri"/>
          <w:sz w:val="27"/>
          <w:szCs w:val="27"/>
          <w:lang w:eastAsia="en-US"/>
        </w:rPr>
        <w:t xml:space="preserve">Списание мягкого инвентаря производится комиссией по выбытию материальных запасов на основании служебной записки.  Комиссия осматривает </w:t>
      </w:r>
      <w:r w:rsidRPr="00831438">
        <w:rPr>
          <w:rFonts w:eastAsia="Calibri"/>
          <w:sz w:val="27"/>
          <w:szCs w:val="27"/>
          <w:lang w:eastAsia="en-US"/>
        </w:rPr>
        <w:lastRenderedPageBreak/>
        <w:t>мягкий инвентарь, указа</w:t>
      </w:r>
      <w:r w:rsidR="006E0444" w:rsidRPr="00831438">
        <w:rPr>
          <w:rFonts w:eastAsia="Calibri"/>
          <w:sz w:val="27"/>
          <w:szCs w:val="27"/>
          <w:lang w:eastAsia="en-US"/>
        </w:rPr>
        <w:t xml:space="preserve">нный в служебной записке, </w:t>
      </w:r>
      <w:r w:rsidRPr="00831438">
        <w:rPr>
          <w:rFonts w:eastAsia="Calibri"/>
          <w:sz w:val="27"/>
          <w:szCs w:val="27"/>
          <w:lang w:eastAsia="en-US"/>
        </w:rPr>
        <w:t>составляет акт осмотра мягкого инвентаря</w:t>
      </w:r>
      <w:r w:rsidR="00634AFB" w:rsidRPr="00831438">
        <w:rPr>
          <w:rFonts w:eastAsia="Calibri"/>
          <w:sz w:val="27"/>
          <w:szCs w:val="27"/>
          <w:lang w:eastAsia="en-US"/>
        </w:rPr>
        <w:t xml:space="preserve"> (Приложение №20)</w:t>
      </w:r>
      <w:r w:rsidRPr="00831438">
        <w:rPr>
          <w:rFonts w:eastAsia="Calibri"/>
          <w:sz w:val="27"/>
          <w:szCs w:val="27"/>
          <w:lang w:eastAsia="en-US"/>
        </w:rPr>
        <w:t xml:space="preserve">. На основании акта осмотра составляется приказ директора на списание данного мягкого инвентаря. На основании приказа директора финансово-экономическая служба производит списание в бухгалтерском учете. На основании акта о списании мягкого и хозяйственного инвентаря (полученным от финансово-экономической службы) </w:t>
      </w:r>
      <w:r w:rsidR="000D0394" w:rsidRPr="00831438">
        <w:rPr>
          <w:rFonts w:eastAsia="Calibri"/>
          <w:sz w:val="27"/>
          <w:szCs w:val="27"/>
          <w:lang w:eastAsia="en-US"/>
        </w:rPr>
        <w:t>кастелянша</w:t>
      </w:r>
      <w:r w:rsidRPr="00831438">
        <w:rPr>
          <w:rFonts w:eastAsia="Calibri"/>
          <w:sz w:val="27"/>
          <w:szCs w:val="27"/>
          <w:lang w:eastAsia="en-US"/>
        </w:rPr>
        <w:t xml:space="preserve"> делает запись в расход в журнале по учету мягкого инвентаря в эксплуатации, выстригает штампы с мягкого инвентаря</w:t>
      </w:r>
      <w:r w:rsidR="00641660" w:rsidRPr="00831438">
        <w:rPr>
          <w:rFonts w:eastAsia="Calibri"/>
          <w:sz w:val="27"/>
          <w:szCs w:val="27"/>
          <w:lang w:eastAsia="en-US"/>
        </w:rPr>
        <w:t>,</w:t>
      </w:r>
      <w:r w:rsidR="00C363C2" w:rsidRPr="00831438">
        <w:rPr>
          <w:rFonts w:eastAsia="Calibri"/>
          <w:sz w:val="27"/>
          <w:szCs w:val="27"/>
          <w:lang w:eastAsia="en-US"/>
        </w:rPr>
        <w:t xml:space="preserve"> </w:t>
      </w:r>
      <w:r w:rsidR="00641660" w:rsidRPr="00831438">
        <w:rPr>
          <w:rFonts w:eastAsia="Calibri"/>
          <w:sz w:val="27"/>
          <w:szCs w:val="27"/>
          <w:lang w:eastAsia="en-US"/>
        </w:rPr>
        <w:t xml:space="preserve">финансово-экономическая служба </w:t>
      </w:r>
      <w:r w:rsidRPr="00831438">
        <w:rPr>
          <w:rFonts w:eastAsia="Calibri"/>
          <w:sz w:val="27"/>
          <w:szCs w:val="27"/>
          <w:lang w:eastAsia="en-US"/>
        </w:rPr>
        <w:t>утилизирует</w:t>
      </w:r>
      <w:r w:rsidR="00641660" w:rsidRPr="00831438">
        <w:rPr>
          <w:rFonts w:eastAsia="Calibri"/>
          <w:sz w:val="27"/>
          <w:szCs w:val="27"/>
          <w:lang w:eastAsia="en-US"/>
        </w:rPr>
        <w:t xml:space="preserve"> списанный мягкий инвентарь</w:t>
      </w:r>
      <w:r w:rsidRPr="00831438">
        <w:rPr>
          <w:rFonts w:eastAsia="Calibri"/>
          <w:sz w:val="27"/>
          <w:szCs w:val="27"/>
          <w:lang w:eastAsia="en-US"/>
        </w:rPr>
        <w:t>.</w:t>
      </w:r>
    </w:p>
    <w:p w:rsidR="00155835" w:rsidRPr="00831438" w:rsidRDefault="00155835" w:rsidP="00155835">
      <w:pPr>
        <w:ind w:firstLine="709"/>
        <w:contextualSpacing/>
        <w:jc w:val="both"/>
        <w:rPr>
          <w:rFonts w:eastAsia="Calibri"/>
          <w:sz w:val="28"/>
          <w:szCs w:val="28"/>
          <w:lang w:eastAsia="en-US"/>
        </w:rPr>
      </w:pPr>
      <w:r w:rsidRPr="00831438">
        <w:rPr>
          <w:rFonts w:eastAsia="Calibri"/>
          <w:sz w:val="28"/>
          <w:szCs w:val="28"/>
          <w:lang w:eastAsia="en-US"/>
        </w:rPr>
        <w:t>При передаче в стирку или получении из стирки мягкого инвентаря ведется журнал учета мягкого инвентаря переданного в стирку/полученного из стирки.</w:t>
      </w:r>
      <w:r w:rsidR="00634AFB" w:rsidRPr="00831438">
        <w:rPr>
          <w:rFonts w:eastAsia="Calibri"/>
          <w:sz w:val="28"/>
          <w:szCs w:val="28"/>
          <w:lang w:eastAsia="en-US"/>
        </w:rPr>
        <w:t xml:space="preserve"> </w:t>
      </w:r>
      <w:r w:rsidRPr="00831438">
        <w:rPr>
          <w:rFonts w:eastAsia="Calibri"/>
          <w:sz w:val="28"/>
          <w:szCs w:val="28"/>
          <w:lang w:eastAsia="en-US"/>
        </w:rPr>
        <w:t xml:space="preserve">В данном журнале учитывается остаток на начало дня мягкого инвентаря в стирке, сданного в стирку, полученного из стирки, остаток на конец дня мягкого инвентаря в стирке за обязательной подписью </w:t>
      </w:r>
      <w:r w:rsidR="00361B7D" w:rsidRPr="00831438">
        <w:rPr>
          <w:rFonts w:eastAsia="Calibri"/>
          <w:sz w:val="28"/>
          <w:szCs w:val="28"/>
          <w:lang w:eastAsia="en-US"/>
        </w:rPr>
        <w:t>кастелянши</w:t>
      </w:r>
      <w:r w:rsidRPr="00831438">
        <w:rPr>
          <w:rFonts w:eastAsia="Calibri"/>
          <w:sz w:val="28"/>
          <w:szCs w:val="28"/>
          <w:lang w:eastAsia="en-US"/>
        </w:rPr>
        <w:t xml:space="preserve"> и машинист</w:t>
      </w:r>
      <w:r w:rsidR="00361B7D" w:rsidRPr="00831438">
        <w:rPr>
          <w:rFonts w:eastAsia="Calibri"/>
          <w:sz w:val="28"/>
          <w:szCs w:val="28"/>
          <w:lang w:eastAsia="en-US"/>
        </w:rPr>
        <w:t>а</w:t>
      </w:r>
      <w:r w:rsidRPr="00831438">
        <w:rPr>
          <w:rFonts w:eastAsia="Calibri"/>
          <w:sz w:val="28"/>
          <w:szCs w:val="28"/>
          <w:lang w:eastAsia="en-US"/>
        </w:rPr>
        <w:t xml:space="preserve"> по стирке</w:t>
      </w:r>
      <w:r w:rsidR="00361B7D" w:rsidRPr="00831438">
        <w:rPr>
          <w:rFonts w:eastAsia="Calibri"/>
          <w:sz w:val="28"/>
          <w:szCs w:val="28"/>
          <w:lang w:eastAsia="en-US"/>
        </w:rPr>
        <w:t xml:space="preserve"> и ремонту спецодежды (</w:t>
      </w:r>
      <w:r w:rsidRPr="00831438">
        <w:rPr>
          <w:rFonts w:eastAsia="Calibri"/>
          <w:sz w:val="28"/>
          <w:szCs w:val="28"/>
          <w:lang w:eastAsia="en-US"/>
        </w:rPr>
        <w:t>белья</w:t>
      </w:r>
      <w:r w:rsidR="00361B7D" w:rsidRPr="00831438">
        <w:rPr>
          <w:rFonts w:eastAsia="Calibri"/>
          <w:sz w:val="28"/>
          <w:szCs w:val="28"/>
          <w:lang w:eastAsia="en-US"/>
        </w:rPr>
        <w:t>)</w:t>
      </w:r>
      <w:r w:rsidRPr="00831438">
        <w:rPr>
          <w:rFonts w:eastAsia="Calibri"/>
          <w:sz w:val="28"/>
          <w:szCs w:val="28"/>
          <w:lang w:eastAsia="en-US"/>
        </w:rPr>
        <w:t>.</w:t>
      </w:r>
    </w:p>
    <w:p w:rsidR="00D8716B" w:rsidRPr="00831438" w:rsidRDefault="00D8716B" w:rsidP="00D8716B">
      <w:pPr>
        <w:overflowPunct w:val="0"/>
        <w:autoSpaceDE w:val="0"/>
        <w:autoSpaceDN w:val="0"/>
        <w:adjustRightInd w:val="0"/>
        <w:ind w:firstLine="709"/>
        <w:jc w:val="both"/>
        <w:textAlignment w:val="baseline"/>
        <w:rPr>
          <w:b/>
          <w:color w:val="000000"/>
          <w:spacing w:val="-3"/>
          <w:sz w:val="28"/>
          <w:szCs w:val="14"/>
          <w:u w:val="single"/>
          <w:lang w:eastAsia="ru-RU"/>
        </w:rPr>
      </w:pPr>
      <w:r w:rsidRPr="00831438">
        <w:rPr>
          <w:b/>
          <w:color w:val="000000"/>
          <w:spacing w:val="-3"/>
          <w:sz w:val="28"/>
          <w:szCs w:val="14"/>
          <w:u w:val="single"/>
          <w:lang w:eastAsia="ru-RU"/>
        </w:rPr>
        <w:t>Мягкий инвентарь в стационарном социально-реабилитационном отделении для несовершеннолетних.</w:t>
      </w:r>
    </w:p>
    <w:p w:rsidR="00D8716B" w:rsidRPr="00831438" w:rsidRDefault="00D8716B" w:rsidP="00D8716B">
      <w:pPr>
        <w:ind w:firstLine="709"/>
        <w:contextualSpacing/>
        <w:jc w:val="both"/>
        <w:rPr>
          <w:rFonts w:eastAsia="Calibri"/>
          <w:sz w:val="28"/>
          <w:szCs w:val="28"/>
          <w:lang w:eastAsia="en-US"/>
        </w:rPr>
      </w:pPr>
      <w:r w:rsidRPr="00831438">
        <w:rPr>
          <w:rFonts w:eastAsia="Calibri"/>
          <w:sz w:val="28"/>
          <w:szCs w:val="28"/>
          <w:lang w:eastAsia="en-US"/>
        </w:rPr>
        <w:t>В стационарном отделении для несовершеннолетних кастелянша принимает мягкий инвентарь у поставщика по количеству и по ценам, указанным в договоре (товарная накладная, счет, протокол согласования цен, сертификаты), если мягкий инвентарь куплен за наличный расчет, то товарный чек и сертификат.</w:t>
      </w:r>
    </w:p>
    <w:p w:rsidR="00D8716B" w:rsidRPr="00831438" w:rsidRDefault="00D8716B" w:rsidP="00D8716B">
      <w:pPr>
        <w:ind w:firstLine="709"/>
        <w:contextualSpacing/>
        <w:jc w:val="both"/>
        <w:rPr>
          <w:rFonts w:eastAsia="Calibri"/>
          <w:sz w:val="28"/>
          <w:szCs w:val="28"/>
          <w:lang w:eastAsia="en-US"/>
        </w:rPr>
      </w:pPr>
      <w:r w:rsidRPr="00831438">
        <w:rPr>
          <w:rFonts w:eastAsia="Calibri"/>
          <w:sz w:val="28"/>
          <w:szCs w:val="28"/>
          <w:lang w:eastAsia="en-US"/>
        </w:rPr>
        <w:t>Предметы мягкого инвентаря, за исключением одежды и обуви для всех групп воспитанников новый мягкий инвентарь маркируется штампом с наименованием учреждения несмываемой краской.</w:t>
      </w:r>
    </w:p>
    <w:p w:rsidR="00D8716B" w:rsidRPr="0001589F" w:rsidRDefault="00D8716B" w:rsidP="00D8716B">
      <w:pPr>
        <w:ind w:firstLine="709"/>
        <w:contextualSpacing/>
        <w:jc w:val="both"/>
        <w:rPr>
          <w:rFonts w:eastAsia="Calibri"/>
          <w:sz w:val="28"/>
          <w:szCs w:val="28"/>
          <w:lang w:eastAsia="en-US"/>
        </w:rPr>
      </w:pPr>
      <w:r w:rsidRPr="0001589F">
        <w:rPr>
          <w:rFonts w:eastAsia="Calibri"/>
          <w:sz w:val="28"/>
          <w:szCs w:val="28"/>
          <w:lang w:eastAsia="en-US"/>
        </w:rPr>
        <w:t>В журнале учета мягкого инвентаря на складе (новый мягкий инвентарь) кастелянша на основании накладной или товарного чека разносит по наименованиям и в штуках (штуки, пары и т.п.) приход. В соответствии с нормами кастелянша выписывает требование-накладную (1 экз.) на перемещение мягкого инвентаря по наименованиям и в штуках (штуки, пары и т.п.) в пользование воспитанникам и в своем журнале учета мягкого инвентаря на складе (новый мягкий инвентарь) производит соответственно расход. Этот экземпляр требования-накладной остается у кастелянши, и также служит основанием для прихода в журнал учета мягкого инвентаря в пользовании. Таким образом, ведется раздельный учет нового мягкого инвентаря на складе и в эксплуатации.</w:t>
      </w:r>
    </w:p>
    <w:p w:rsidR="00D8716B" w:rsidRPr="0001589F" w:rsidRDefault="00D8716B" w:rsidP="00D8716B">
      <w:pPr>
        <w:ind w:firstLine="709"/>
        <w:contextualSpacing/>
        <w:jc w:val="both"/>
        <w:rPr>
          <w:rFonts w:eastAsia="Calibri"/>
          <w:sz w:val="28"/>
          <w:szCs w:val="28"/>
          <w:lang w:eastAsia="en-US"/>
        </w:rPr>
      </w:pPr>
      <w:proofErr w:type="gramStart"/>
      <w:r w:rsidRPr="0001589F">
        <w:rPr>
          <w:rFonts w:eastAsia="Calibri"/>
          <w:sz w:val="28"/>
          <w:szCs w:val="28"/>
          <w:lang w:eastAsia="en-US"/>
        </w:rPr>
        <w:t>При выдаче в пользование на штампе с наименованием учреждения маркером с несмываемой краской</w:t>
      </w:r>
      <w:proofErr w:type="gramEnd"/>
      <w:r w:rsidRPr="0001589F">
        <w:rPr>
          <w:rFonts w:eastAsia="Calibri"/>
          <w:sz w:val="28"/>
          <w:szCs w:val="28"/>
          <w:lang w:eastAsia="en-US"/>
        </w:rPr>
        <w:t xml:space="preserve"> ставится дата выдачи в эксплуатацию. Затем выдаваемый мягкий инвентарь вписывается в арматурную карточку получателя социальных услуг (датой выдачи со склада) и выдается в пользование.</w:t>
      </w:r>
    </w:p>
    <w:p w:rsidR="00D8716B" w:rsidRPr="0001589F" w:rsidRDefault="00D8716B" w:rsidP="00D8716B">
      <w:pPr>
        <w:ind w:firstLine="709"/>
        <w:contextualSpacing/>
        <w:jc w:val="both"/>
        <w:rPr>
          <w:rFonts w:eastAsia="Calibri"/>
          <w:sz w:val="28"/>
          <w:szCs w:val="28"/>
          <w:lang w:eastAsia="en-US"/>
        </w:rPr>
      </w:pPr>
      <w:r w:rsidRPr="0001589F">
        <w:rPr>
          <w:rFonts w:eastAsia="Calibri"/>
          <w:sz w:val="28"/>
          <w:szCs w:val="28"/>
          <w:lang w:eastAsia="en-US"/>
        </w:rPr>
        <w:t>При выбраковывании (не годном к дальнейшему использованию раньше положенного срока) или по окончании срока носки мягкий инвентарь списывается в арматурной карточке и поступает на склад для дальнейшего списания и хранится отдельно от нового до утилизации.</w:t>
      </w:r>
    </w:p>
    <w:p w:rsidR="00D8716B" w:rsidRPr="0001589F" w:rsidRDefault="00D8716B" w:rsidP="00D8716B">
      <w:pPr>
        <w:ind w:firstLine="709"/>
        <w:contextualSpacing/>
        <w:jc w:val="both"/>
        <w:rPr>
          <w:rFonts w:eastAsia="Calibri"/>
          <w:sz w:val="28"/>
          <w:szCs w:val="28"/>
          <w:lang w:eastAsia="en-US"/>
        </w:rPr>
      </w:pPr>
      <w:r w:rsidRPr="0001589F">
        <w:rPr>
          <w:rFonts w:eastAsia="Calibri"/>
          <w:sz w:val="28"/>
          <w:szCs w:val="28"/>
          <w:lang w:eastAsia="en-US"/>
        </w:rPr>
        <w:lastRenderedPageBreak/>
        <w:t>Списание мягкого инвентаря производится комиссией по выбытию материальных запасов на основании служебной записки.  Комиссия осматривает мягкий инвентарь, указанный в служебной записке, составляет акт осмотра мягкого инвентаря (Приложение №20). На основании акта осмотра составляется приказ директора на списание данного мягкого инвентаря. На основании приказа директора финансово-экономическая служба производит списание в бухгалтерском учете. На основании акта о списании мягкого и хозяйственного инвентаря (полученным от финансово-экономической службы) кастелянша делает запись в расход в журнале по учету мягкого инвентаря в эксплуатации, выстригает штампы с мягкого инвентаря, финансово-экономическая служба утилизирует списанный мягкий инвентарь.</w:t>
      </w:r>
    </w:p>
    <w:p w:rsidR="00D8716B" w:rsidRPr="0001589F" w:rsidRDefault="00D8716B" w:rsidP="00D8716B">
      <w:pPr>
        <w:ind w:firstLine="709"/>
        <w:contextualSpacing/>
        <w:jc w:val="both"/>
        <w:rPr>
          <w:rFonts w:eastAsia="Calibri"/>
          <w:sz w:val="28"/>
          <w:szCs w:val="28"/>
          <w:lang w:eastAsia="en-US"/>
        </w:rPr>
      </w:pPr>
      <w:r w:rsidRPr="0001589F">
        <w:rPr>
          <w:rFonts w:eastAsia="Calibri"/>
          <w:sz w:val="28"/>
          <w:szCs w:val="28"/>
          <w:lang w:eastAsia="en-US"/>
        </w:rPr>
        <w:t>При передаче в стирку или получении из стирки мягкого инвентаря ведется журнал учета мягкого инвентаря переданного в стирку/полученного из стирки. В данном журнале учитывается остаток на начало дня мягкого инвентаря в стирке, сданного в стирку, полученного из стирки, остаток на конец дня мягкого инвентаря в стирке за обязательной подписью кастелянши и машиниста по стирке и ремонту спецодежды (белья).</w:t>
      </w:r>
    </w:p>
    <w:p w:rsidR="004C4E68" w:rsidRPr="0001589F" w:rsidRDefault="004C4E68" w:rsidP="00691866">
      <w:pPr>
        <w:ind w:firstLine="709"/>
        <w:jc w:val="both"/>
        <w:rPr>
          <w:sz w:val="26"/>
          <w:szCs w:val="26"/>
        </w:rPr>
      </w:pPr>
      <w:r w:rsidRPr="0001589F">
        <w:rPr>
          <w:b/>
          <w:sz w:val="26"/>
          <w:szCs w:val="26"/>
          <w:u w:val="single"/>
        </w:rPr>
        <w:t>Средства для стирки белья</w:t>
      </w:r>
      <w:r w:rsidR="006E0444" w:rsidRPr="0001589F">
        <w:rPr>
          <w:b/>
          <w:sz w:val="26"/>
          <w:szCs w:val="26"/>
          <w:u w:val="single"/>
        </w:rPr>
        <w:t>.</w:t>
      </w:r>
      <w:r w:rsidR="00691866" w:rsidRPr="0001589F">
        <w:rPr>
          <w:sz w:val="26"/>
          <w:szCs w:val="26"/>
        </w:rPr>
        <w:t xml:space="preserve"> </w:t>
      </w:r>
    </w:p>
    <w:p w:rsidR="00691866" w:rsidRPr="0001589F" w:rsidRDefault="00691866" w:rsidP="00691866">
      <w:pPr>
        <w:ind w:firstLine="709"/>
        <w:jc w:val="both"/>
        <w:rPr>
          <w:sz w:val="28"/>
          <w:szCs w:val="28"/>
        </w:rPr>
      </w:pPr>
      <w:r w:rsidRPr="0001589F">
        <w:rPr>
          <w:sz w:val="28"/>
          <w:szCs w:val="28"/>
        </w:rPr>
        <w:t>Стиральные порошки, персоль, белизна, отбеливатель для стирки белья приобретается на основании служебной записки материально-ответственного лица (</w:t>
      </w:r>
      <w:r w:rsidR="00361B7D" w:rsidRPr="0001589F">
        <w:rPr>
          <w:sz w:val="28"/>
          <w:szCs w:val="28"/>
        </w:rPr>
        <w:t>заведующий</w:t>
      </w:r>
      <w:r w:rsidRPr="0001589F">
        <w:rPr>
          <w:sz w:val="28"/>
          <w:szCs w:val="28"/>
        </w:rPr>
        <w:t xml:space="preserve"> хозяйств</w:t>
      </w:r>
      <w:r w:rsidR="00361B7D" w:rsidRPr="0001589F">
        <w:rPr>
          <w:sz w:val="28"/>
          <w:szCs w:val="28"/>
        </w:rPr>
        <w:t>ом</w:t>
      </w:r>
      <w:r w:rsidRPr="0001589F">
        <w:rPr>
          <w:sz w:val="28"/>
          <w:szCs w:val="28"/>
        </w:rPr>
        <w:t xml:space="preserve">). </w:t>
      </w:r>
    </w:p>
    <w:p w:rsidR="00691866" w:rsidRPr="0001589F" w:rsidRDefault="00361B7D" w:rsidP="00691866">
      <w:pPr>
        <w:shd w:val="clear" w:color="auto" w:fill="FFFFFF"/>
        <w:ind w:firstLine="709"/>
        <w:jc w:val="both"/>
        <w:rPr>
          <w:sz w:val="28"/>
          <w:szCs w:val="28"/>
          <w:lang w:eastAsia="ru-RU"/>
        </w:rPr>
      </w:pPr>
      <w:r w:rsidRPr="0001589F">
        <w:rPr>
          <w:sz w:val="28"/>
          <w:szCs w:val="28"/>
          <w:lang w:eastAsia="ru-RU"/>
        </w:rPr>
        <w:t>Заведующий хозяйством</w:t>
      </w:r>
      <w:r w:rsidR="00691866" w:rsidRPr="0001589F">
        <w:rPr>
          <w:sz w:val="28"/>
          <w:szCs w:val="28"/>
          <w:lang w:eastAsia="ru-RU"/>
        </w:rPr>
        <w:t xml:space="preserve"> по Требованию-накладной (ф. </w:t>
      </w:r>
      <w:r w:rsidR="007F73FB" w:rsidRPr="0001589F">
        <w:rPr>
          <w:sz w:val="28"/>
          <w:lang w:eastAsia="ru-RU"/>
        </w:rPr>
        <w:t>05</w:t>
      </w:r>
      <w:r w:rsidR="0001589F" w:rsidRPr="0001589F">
        <w:rPr>
          <w:sz w:val="28"/>
          <w:lang w:eastAsia="ru-RU"/>
        </w:rPr>
        <w:t>10451</w:t>
      </w:r>
      <w:r w:rsidR="00691866" w:rsidRPr="0001589F">
        <w:rPr>
          <w:sz w:val="28"/>
          <w:szCs w:val="28"/>
          <w:lang w:eastAsia="ru-RU"/>
        </w:rPr>
        <w:t>) выдает необходимое количество стирального порошка должностному лицу, ответственному за стирку мягкого инвентаря (машинисту по стирке</w:t>
      </w:r>
      <w:r w:rsidRPr="0001589F">
        <w:rPr>
          <w:sz w:val="28"/>
          <w:szCs w:val="28"/>
          <w:lang w:eastAsia="ru-RU"/>
        </w:rPr>
        <w:t xml:space="preserve"> и ремонту спецодежды</w:t>
      </w:r>
      <w:r w:rsidR="00691866" w:rsidRPr="0001589F">
        <w:rPr>
          <w:sz w:val="28"/>
          <w:szCs w:val="28"/>
          <w:lang w:eastAsia="ru-RU"/>
        </w:rPr>
        <w:t xml:space="preserve"> </w:t>
      </w:r>
      <w:r w:rsidRPr="0001589F">
        <w:rPr>
          <w:sz w:val="28"/>
          <w:szCs w:val="28"/>
          <w:lang w:eastAsia="ru-RU"/>
        </w:rPr>
        <w:t>(</w:t>
      </w:r>
      <w:r w:rsidR="00691866" w:rsidRPr="0001589F">
        <w:rPr>
          <w:sz w:val="28"/>
          <w:szCs w:val="28"/>
          <w:lang w:eastAsia="ru-RU"/>
        </w:rPr>
        <w:t>белья</w:t>
      </w:r>
      <w:r w:rsidRPr="0001589F">
        <w:rPr>
          <w:sz w:val="28"/>
          <w:szCs w:val="28"/>
          <w:lang w:eastAsia="ru-RU"/>
        </w:rPr>
        <w:t>)</w:t>
      </w:r>
      <w:r w:rsidR="00691866" w:rsidRPr="0001589F">
        <w:rPr>
          <w:sz w:val="28"/>
          <w:szCs w:val="28"/>
          <w:lang w:eastAsia="ru-RU"/>
        </w:rPr>
        <w:t>). На основании этого документа в бухгалтерском учете отражается операция по перемещению материальных запасов внутри учреждения между материально-ответственными лицами.</w:t>
      </w:r>
    </w:p>
    <w:p w:rsidR="00691866" w:rsidRPr="0001589F" w:rsidRDefault="00691866" w:rsidP="00691866">
      <w:pPr>
        <w:shd w:val="clear" w:color="auto" w:fill="FFFFFF"/>
        <w:ind w:firstLine="709"/>
        <w:jc w:val="both"/>
        <w:rPr>
          <w:sz w:val="28"/>
          <w:szCs w:val="28"/>
          <w:lang w:eastAsia="ru-RU"/>
        </w:rPr>
      </w:pPr>
      <w:r w:rsidRPr="0001589F">
        <w:rPr>
          <w:sz w:val="28"/>
          <w:szCs w:val="28"/>
          <w:lang w:eastAsia="ru-RU"/>
        </w:rPr>
        <w:t>Машинист по стирке</w:t>
      </w:r>
      <w:r w:rsidR="00361B7D" w:rsidRPr="0001589F">
        <w:rPr>
          <w:sz w:val="28"/>
          <w:szCs w:val="28"/>
          <w:lang w:eastAsia="ru-RU"/>
        </w:rPr>
        <w:t xml:space="preserve"> и ремонту спецодежды</w:t>
      </w:r>
      <w:r w:rsidRPr="0001589F">
        <w:rPr>
          <w:sz w:val="28"/>
          <w:szCs w:val="28"/>
          <w:lang w:eastAsia="ru-RU"/>
        </w:rPr>
        <w:t xml:space="preserve"> </w:t>
      </w:r>
      <w:r w:rsidR="00361B7D" w:rsidRPr="0001589F">
        <w:rPr>
          <w:sz w:val="28"/>
          <w:szCs w:val="28"/>
          <w:lang w:eastAsia="ru-RU"/>
        </w:rPr>
        <w:t>(</w:t>
      </w:r>
      <w:r w:rsidRPr="0001589F">
        <w:rPr>
          <w:sz w:val="28"/>
          <w:szCs w:val="28"/>
          <w:lang w:eastAsia="ru-RU"/>
        </w:rPr>
        <w:t>белья</w:t>
      </w:r>
      <w:r w:rsidR="00361B7D" w:rsidRPr="0001589F">
        <w:rPr>
          <w:sz w:val="28"/>
          <w:szCs w:val="28"/>
          <w:lang w:eastAsia="ru-RU"/>
        </w:rPr>
        <w:t>)</w:t>
      </w:r>
      <w:r w:rsidRPr="0001589F">
        <w:rPr>
          <w:sz w:val="28"/>
          <w:szCs w:val="28"/>
          <w:lang w:eastAsia="ru-RU"/>
        </w:rPr>
        <w:t xml:space="preserve"> принимает белье от </w:t>
      </w:r>
      <w:r w:rsidR="00361B7D" w:rsidRPr="0001589F">
        <w:rPr>
          <w:sz w:val="28"/>
          <w:szCs w:val="28"/>
          <w:lang w:eastAsia="ru-RU"/>
        </w:rPr>
        <w:t>кастелянши</w:t>
      </w:r>
      <w:r w:rsidRPr="0001589F">
        <w:rPr>
          <w:sz w:val="28"/>
          <w:szCs w:val="28"/>
          <w:lang w:eastAsia="ru-RU"/>
        </w:rPr>
        <w:t xml:space="preserve"> учреждения, производя записи в </w:t>
      </w:r>
      <w:r w:rsidRPr="0001589F">
        <w:rPr>
          <w:sz w:val="28"/>
          <w:szCs w:val="28"/>
        </w:rPr>
        <w:t>журнал учета мягкого инвентаря переданного из стирки/полученного в стирку.</w:t>
      </w:r>
      <w:r w:rsidR="00BB616E" w:rsidRPr="0001589F">
        <w:rPr>
          <w:sz w:val="28"/>
          <w:szCs w:val="28"/>
        </w:rPr>
        <w:t xml:space="preserve"> </w:t>
      </w:r>
      <w:r w:rsidRPr="0001589F">
        <w:rPr>
          <w:sz w:val="28"/>
          <w:szCs w:val="28"/>
        </w:rPr>
        <w:t xml:space="preserve">В данном журнале учитывается остаток на начало дня мягкого инвентаря в стирке, сданного в стирку, полученного из стирки, остаток на конец дня мягкого инвентаря в стирке за обязательной подписью </w:t>
      </w:r>
      <w:r w:rsidR="00361B7D" w:rsidRPr="0001589F">
        <w:rPr>
          <w:sz w:val="28"/>
          <w:szCs w:val="28"/>
        </w:rPr>
        <w:t>кастелянши</w:t>
      </w:r>
      <w:r w:rsidRPr="0001589F">
        <w:rPr>
          <w:sz w:val="28"/>
          <w:szCs w:val="28"/>
        </w:rPr>
        <w:t xml:space="preserve"> и машинист</w:t>
      </w:r>
      <w:r w:rsidR="00361B7D" w:rsidRPr="0001589F">
        <w:rPr>
          <w:sz w:val="28"/>
          <w:szCs w:val="28"/>
        </w:rPr>
        <w:t>а</w:t>
      </w:r>
      <w:r w:rsidRPr="0001589F">
        <w:rPr>
          <w:sz w:val="28"/>
          <w:szCs w:val="28"/>
        </w:rPr>
        <w:t xml:space="preserve"> по стирке</w:t>
      </w:r>
      <w:r w:rsidR="00BB616E" w:rsidRPr="0001589F">
        <w:rPr>
          <w:sz w:val="28"/>
          <w:szCs w:val="28"/>
        </w:rPr>
        <w:t xml:space="preserve"> </w:t>
      </w:r>
      <w:r w:rsidR="00361B7D" w:rsidRPr="0001589F">
        <w:rPr>
          <w:sz w:val="28"/>
          <w:szCs w:val="28"/>
        </w:rPr>
        <w:t>и ремонту спецодежды</w:t>
      </w:r>
      <w:r w:rsidRPr="0001589F">
        <w:rPr>
          <w:sz w:val="28"/>
          <w:szCs w:val="28"/>
        </w:rPr>
        <w:t xml:space="preserve"> </w:t>
      </w:r>
      <w:r w:rsidR="00361B7D" w:rsidRPr="0001589F">
        <w:rPr>
          <w:sz w:val="28"/>
          <w:szCs w:val="28"/>
        </w:rPr>
        <w:t>(</w:t>
      </w:r>
      <w:r w:rsidRPr="0001589F">
        <w:rPr>
          <w:sz w:val="28"/>
          <w:szCs w:val="28"/>
        </w:rPr>
        <w:t>белья</w:t>
      </w:r>
      <w:r w:rsidR="00361B7D" w:rsidRPr="0001589F">
        <w:rPr>
          <w:sz w:val="28"/>
          <w:szCs w:val="28"/>
        </w:rPr>
        <w:t>)</w:t>
      </w:r>
      <w:r w:rsidRPr="0001589F">
        <w:rPr>
          <w:sz w:val="28"/>
          <w:szCs w:val="28"/>
        </w:rPr>
        <w:t>.</w:t>
      </w:r>
    </w:p>
    <w:p w:rsidR="00691866" w:rsidRPr="002E1B48" w:rsidRDefault="00691866" w:rsidP="00691866">
      <w:pPr>
        <w:shd w:val="clear" w:color="auto" w:fill="FFFFFF"/>
        <w:ind w:firstLine="709"/>
        <w:jc w:val="both"/>
        <w:rPr>
          <w:sz w:val="28"/>
          <w:szCs w:val="28"/>
          <w:lang w:eastAsia="ru-RU"/>
        </w:rPr>
      </w:pPr>
      <w:r w:rsidRPr="002E1B48">
        <w:rPr>
          <w:sz w:val="28"/>
          <w:szCs w:val="28"/>
          <w:lang w:eastAsia="ru-RU"/>
        </w:rPr>
        <w:t xml:space="preserve">Согласно данным журнала в прачечной ежедневно полученное белье взвешивается и в соответствии с приказом от </w:t>
      </w:r>
      <w:r w:rsidR="002E1B48" w:rsidRPr="002E1B48">
        <w:rPr>
          <w:sz w:val="28"/>
          <w:szCs w:val="28"/>
          <w:lang w:eastAsia="ru-RU"/>
        </w:rPr>
        <w:t>29</w:t>
      </w:r>
      <w:r w:rsidRPr="002E1B48">
        <w:rPr>
          <w:sz w:val="28"/>
          <w:szCs w:val="28"/>
          <w:lang w:eastAsia="ru-RU"/>
        </w:rPr>
        <w:t>.</w:t>
      </w:r>
      <w:r w:rsidR="00641660" w:rsidRPr="002E1B48">
        <w:rPr>
          <w:sz w:val="28"/>
          <w:szCs w:val="28"/>
          <w:lang w:eastAsia="ru-RU"/>
        </w:rPr>
        <w:t>1</w:t>
      </w:r>
      <w:r w:rsidR="005121B8" w:rsidRPr="002E1B48">
        <w:rPr>
          <w:sz w:val="28"/>
          <w:szCs w:val="28"/>
          <w:lang w:eastAsia="ru-RU"/>
        </w:rPr>
        <w:t>2.202</w:t>
      </w:r>
      <w:r w:rsidR="002E1B48" w:rsidRPr="002E1B48">
        <w:rPr>
          <w:sz w:val="28"/>
          <w:szCs w:val="28"/>
          <w:lang w:eastAsia="ru-RU"/>
        </w:rPr>
        <w:t>3</w:t>
      </w:r>
      <w:r w:rsidRPr="002E1B48">
        <w:rPr>
          <w:sz w:val="28"/>
          <w:szCs w:val="28"/>
          <w:lang w:eastAsia="ru-RU"/>
        </w:rPr>
        <w:t xml:space="preserve"> года </w:t>
      </w:r>
      <w:r w:rsidRPr="006C0F17">
        <w:rPr>
          <w:sz w:val="28"/>
          <w:szCs w:val="28"/>
          <w:lang w:eastAsia="ru-RU"/>
        </w:rPr>
        <w:t>№</w:t>
      </w:r>
      <w:r w:rsidR="006C0F17" w:rsidRPr="006C0F17">
        <w:rPr>
          <w:sz w:val="28"/>
          <w:szCs w:val="28"/>
          <w:lang w:eastAsia="ru-RU"/>
        </w:rPr>
        <w:t>1397</w:t>
      </w:r>
      <w:r w:rsidRPr="006C0F17">
        <w:rPr>
          <w:sz w:val="28"/>
          <w:szCs w:val="28"/>
          <w:lang w:eastAsia="ru-RU"/>
        </w:rPr>
        <w:t xml:space="preserve">-о </w:t>
      </w:r>
      <w:r w:rsidRPr="002E1B48">
        <w:rPr>
          <w:sz w:val="28"/>
          <w:szCs w:val="28"/>
          <w:lang w:eastAsia="ru-RU"/>
        </w:rPr>
        <w:t>определяется, сколько стирального порошка следует использовать на тот или иной вес белья с учетом степени его загрязненности.</w:t>
      </w:r>
    </w:p>
    <w:p w:rsidR="00691866" w:rsidRPr="002E1B48" w:rsidRDefault="00691866" w:rsidP="00691866">
      <w:pPr>
        <w:shd w:val="clear" w:color="auto" w:fill="FFFFFF"/>
        <w:ind w:firstLine="709"/>
        <w:jc w:val="both"/>
        <w:rPr>
          <w:sz w:val="28"/>
          <w:szCs w:val="28"/>
          <w:lang w:eastAsia="ru-RU"/>
        </w:rPr>
      </w:pPr>
      <w:r w:rsidRPr="002E1B48">
        <w:rPr>
          <w:sz w:val="28"/>
          <w:szCs w:val="28"/>
          <w:lang w:eastAsia="ru-RU"/>
        </w:rPr>
        <w:t xml:space="preserve">Данные записываются в </w:t>
      </w:r>
      <w:r w:rsidR="002E1B48" w:rsidRPr="002E1B48">
        <w:rPr>
          <w:sz w:val="28"/>
          <w:szCs w:val="28"/>
          <w:lang w:eastAsia="ru-RU"/>
        </w:rPr>
        <w:t>служебную записку</w:t>
      </w:r>
      <w:r w:rsidRPr="002E1B48">
        <w:rPr>
          <w:sz w:val="28"/>
          <w:szCs w:val="28"/>
          <w:lang w:eastAsia="ru-RU"/>
        </w:rPr>
        <w:t xml:space="preserve"> каждый день в течение месяца и служат основанием для списания стирального порошка с подотчета машинист</w:t>
      </w:r>
      <w:r w:rsidR="00361B7D" w:rsidRPr="002E1B48">
        <w:rPr>
          <w:sz w:val="28"/>
          <w:szCs w:val="28"/>
          <w:lang w:eastAsia="ru-RU"/>
        </w:rPr>
        <w:t>а</w:t>
      </w:r>
      <w:r w:rsidRPr="002E1B48">
        <w:rPr>
          <w:sz w:val="28"/>
          <w:szCs w:val="28"/>
          <w:lang w:eastAsia="ru-RU"/>
        </w:rPr>
        <w:t xml:space="preserve"> по стирке</w:t>
      </w:r>
      <w:r w:rsidR="00361B7D" w:rsidRPr="002E1B48">
        <w:rPr>
          <w:sz w:val="28"/>
          <w:szCs w:val="28"/>
          <w:lang w:eastAsia="ru-RU"/>
        </w:rPr>
        <w:t xml:space="preserve"> и ремонту спецодежды</w:t>
      </w:r>
      <w:r w:rsidRPr="002E1B48">
        <w:rPr>
          <w:sz w:val="28"/>
          <w:szCs w:val="28"/>
          <w:lang w:eastAsia="ru-RU"/>
        </w:rPr>
        <w:t xml:space="preserve"> </w:t>
      </w:r>
      <w:r w:rsidR="00361B7D" w:rsidRPr="002E1B48">
        <w:rPr>
          <w:sz w:val="28"/>
          <w:szCs w:val="28"/>
          <w:lang w:eastAsia="ru-RU"/>
        </w:rPr>
        <w:t>(</w:t>
      </w:r>
      <w:r w:rsidRPr="002E1B48">
        <w:rPr>
          <w:sz w:val="28"/>
          <w:szCs w:val="28"/>
          <w:lang w:eastAsia="ru-RU"/>
        </w:rPr>
        <w:t>белья</w:t>
      </w:r>
      <w:r w:rsidR="00361B7D" w:rsidRPr="002E1B48">
        <w:rPr>
          <w:sz w:val="28"/>
          <w:szCs w:val="28"/>
          <w:lang w:eastAsia="ru-RU"/>
        </w:rPr>
        <w:t>)</w:t>
      </w:r>
      <w:r w:rsidRPr="002E1B48">
        <w:rPr>
          <w:sz w:val="28"/>
          <w:szCs w:val="28"/>
          <w:lang w:eastAsia="ru-RU"/>
        </w:rPr>
        <w:t>. С целью отражения данной операции в бухгалтерском учете составляется Акт о списании материальных запасов (ф. 05</w:t>
      </w:r>
      <w:r w:rsidR="002E1B48" w:rsidRPr="002E1B48">
        <w:rPr>
          <w:sz w:val="28"/>
          <w:szCs w:val="28"/>
          <w:lang w:eastAsia="ru-RU"/>
        </w:rPr>
        <w:t>10460</w:t>
      </w:r>
      <w:r w:rsidRPr="002E1B48">
        <w:rPr>
          <w:sz w:val="28"/>
          <w:szCs w:val="28"/>
          <w:lang w:eastAsia="ru-RU"/>
        </w:rPr>
        <w:t>).</w:t>
      </w:r>
    </w:p>
    <w:p w:rsidR="005B4E4B" w:rsidRDefault="005B4E4B" w:rsidP="00691866">
      <w:pPr>
        <w:ind w:firstLine="709"/>
        <w:jc w:val="both"/>
        <w:rPr>
          <w:b/>
          <w:sz w:val="28"/>
          <w:szCs w:val="28"/>
          <w:u w:val="single"/>
        </w:rPr>
      </w:pPr>
    </w:p>
    <w:p w:rsidR="004C4E68" w:rsidRPr="002E1B48" w:rsidRDefault="00345D8C" w:rsidP="00691866">
      <w:pPr>
        <w:ind w:firstLine="709"/>
        <w:jc w:val="both"/>
        <w:rPr>
          <w:sz w:val="28"/>
          <w:szCs w:val="28"/>
        </w:rPr>
      </w:pPr>
      <w:r w:rsidRPr="002E1B48">
        <w:rPr>
          <w:b/>
          <w:sz w:val="28"/>
          <w:szCs w:val="28"/>
          <w:u w:val="single"/>
        </w:rPr>
        <w:lastRenderedPageBreak/>
        <w:t>Чистящие и моющие средства.</w:t>
      </w:r>
      <w:r w:rsidR="00691866" w:rsidRPr="002E1B48">
        <w:rPr>
          <w:sz w:val="28"/>
          <w:szCs w:val="28"/>
        </w:rPr>
        <w:t xml:space="preserve"> </w:t>
      </w:r>
    </w:p>
    <w:p w:rsidR="00691866" w:rsidRPr="002E1B48" w:rsidRDefault="00691866" w:rsidP="00691866">
      <w:pPr>
        <w:ind w:firstLine="709"/>
        <w:jc w:val="both"/>
        <w:rPr>
          <w:sz w:val="28"/>
          <w:szCs w:val="28"/>
        </w:rPr>
      </w:pPr>
      <w:r w:rsidRPr="002E1B48">
        <w:rPr>
          <w:sz w:val="28"/>
          <w:szCs w:val="28"/>
        </w:rPr>
        <w:t>Чистящие и моющие средства приобретается на основании служебной записки материально-ответственного лица</w:t>
      </w:r>
      <w:r w:rsidR="00361B7D" w:rsidRPr="002E1B48">
        <w:rPr>
          <w:sz w:val="28"/>
          <w:szCs w:val="28"/>
        </w:rPr>
        <w:t xml:space="preserve"> (заведующего хозяйством и др.)</w:t>
      </w:r>
      <w:r w:rsidRPr="002E1B48">
        <w:rPr>
          <w:sz w:val="28"/>
          <w:szCs w:val="28"/>
        </w:rPr>
        <w:t xml:space="preserve">. </w:t>
      </w:r>
    </w:p>
    <w:p w:rsidR="00691866" w:rsidRPr="002E1B48" w:rsidRDefault="00361B7D" w:rsidP="00691866">
      <w:pPr>
        <w:shd w:val="clear" w:color="auto" w:fill="FFFFFF"/>
        <w:ind w:firstLine="709"/>
        <w:jc w:val="both"/>
        <w:rPr>
          <w:sz w:val="28"/>
          <w:szCs w:val="28"/>
          <w:lang w:eastAsia="ru-RU"/>
        </w:rPr>
      </w:pPr>
      <w:r w:rsidRPr="002E1B48">
        <w:rPr>
          <w:sz w:val="28"/>
          <w:szCs w:val="28"/>
          <w:lang w:eastAsia="ru-RU"/>
        </w:rPr>
        <w:t>Заведующий хозяйством</w:t>
      </w:r>
      <w:r w:rsidR="00691866" w:rsidRPr="002E1B48">
        <w:rPr>
          <w:sz w:val="28"/>
          <w:szCs w:val="28"/>
          <w:lang w:eastAsia="ru-RU"/>
        </w:rPr>
        <w:t xml:space="preserve"> по Требованию-накладной (ф. </w:t>
      </w:r>
      <w:r w:rsidR="007F73FB" w:rsidRPr="002E1B48">
        <w:rPr>
          <w:sz w:val="28"/>
          <w:lang w:eastAsia="ru-RU"/>
        </w:rPr>
        <w:t>05</w:t>
      </w:r>
      <w:r w:rsidR="002E1B48" w:rsidRPr="002E1B48">
        <w:rPr>
          <w:sz w:val="28"/>
          <w:lang w:eastAsia="ru-RU"/>
        </w:rPr>
        <w:t>10451</w:t>
      </w:r>
      <w:r w:rsidR="00691866" w:rsidRPr="002E1B48">
        <w:rPr>
          <w:sz w:val="28"/>
          <w:szCs w:val="28"/>
          <w:lang w:eastAsia="ru-RU"/>
        </w:rPr>
        <w:t>) выдает необходимое количество чистящих и моющих средств должностному лицу, ответственному за уборку помещений (</w:t>
      </w:r>
      <w:r w:rsidRPr="002E1B48">
        <w:rPr>
          <w:sz w:val="28"/>
          <w:szCs w:val="28"/>
          <w:lang w:eastAsia="ru-RU"/>
        </w:rPr>
        <w:t>кастелянше</w:t>
      </w:r>
      <w:r w:rsidR="00691866" w:rsidRPr="002E1B48">
        <w:rPr>
          <w:sz w:val="28"/>
          <w:szCs w:val="28"/>
          <w:lang w:eastAsia="ru-RU"/>
        </w:rPr>
        <w:t xml:space="preserve">, машинисту по стирке </w:t>
      </w:r>
      <w:r w:rsidRPr="002E1B48">
        <w:rPr>
          <w:sz w:val="28"/>
          <w:szCs w:val="28"/>
          <w:lang w:eastAsia="ru-RU"/>
        </w:rPr>
        <w:t>и ремонту спецодежды (</w:t>
      </w:r>
      <w:r w:rsidR="00691866" w:rsidRPr="002E1B48">
        <w:rPr>
          <w:sz w:val="28"/>
          <w:szCs w:val="28"/>
          <w:lang w:eastAsia="ru-RU"/>
        </w:rPr>
        <w:t>белья</w:t>
      </w:r>
      <w:r w:rsidRPr="002E1B48">
        <w:rPr>
          <w:sz w:val="28"/>
          <w:szCs w:val="28"/>
          <w:lang w:eastAsia="ru-RU"/>
        </w:rPr>
        <w:t>)</w:t>
      </w:r>
      <w:r w:rsidR="00691866" w:rsidRPr="002E1B48">
        <w:rPr>
          <w:sz w:val="28"/>
          <w:szCs w:val="28"/>
          <w:lang w:eastAsia="ru-RU"/>
        </w:rPr>
        <w:t>, кухонному рабо</w:t>
      </w:r>
      <w:r w:rsidRPr="002E1B48">
        <w:rPr>
          <w:sz w:val="28"/>
          <w:szCs w:val="28"/>
          <w:lang w:eastAsia="ru-RU"/>
        </w:rPr>
        <w:t>чему</w:t>
      </w:r>
      <w:r w:rsidR="00691866" w:rsidRPr="002E1B48">
        <w:rPr>
          <w:sz w:val="28"/>
          <w:szCs w:val="28"/>
          <w:lang w:eastAsia="ru-RU"/>
        </w:rPr>
        <w:t>, уборщице</w:t>
      </w:r>
      <w:r w:rsidRPr="002E1B48">
        <w:rPr>
          <w:sz w:val="28"/>
          <w:szCs w:val="28"/>
          <w:lang w:eastAsia="ru-RU"/>
        </w:rPr>
        <w:t xml:space="preserve"> служебных помещений</w:t>
      </w:r>
      <w:r w:rsidR="00691866" w:rsidRPr="002E1B48">
        <w:rPr>
          <w:sz w:val="28"/>
          <w:szCs w:val="28"/>
          <w:lang w:eastAsia="ru-RU"/>
        </w:rPr>
        <w:t xml:space="preserve">). </w:t>
      </w:r>
      <w:r w:rsidR="00345D8C" w:rsidRPr="002E1B48">
        <w:rPr>
          <w:sz w:val="28"/>
          <w:szCs w:val="28"/>
          <w:lang w:eastAsia="ru-RU"/>
        </w:rPr>
        <w:t>В</w:t>
      </w:r>
      <w:r w:rsidR="00691866" w:rsidRPr="002E1B48">
        <w:rPr>
          <w:sz w:val="28"/>
          <w:szCs w:val="28"/>
          <w:lang w:eastAsia="ru-RU"/>
        </w:rPr>
        <w:t xml:space="preserve"> бухгалтерском учете отражается операция по перемещению материальных запасов внутри учреждения между материально-ответственными лицами.</w:t>
      </w:r>
    </w:p>
    <w:p w:rsidR="00691866" w:rsidRPr="002E1B48" w:rsidRDefault="00691866" w:rsidP="00691866">
      <w:pPr>
        <w:shd w:val="clear" w:color="auto" w:fill="FFFFFF"/>
        <w:ind w:firstLine="709"/>
        <w:jc w:val="both"/>
        <w:rPr>
          <w:sz w:val="28"/>
          <w:szCs w:val="28"/>
          <w:lang w:eastAsia="ru-RU"/>
        </w:rPr>
      </w:pPr>
      <w:r w:rsidRPr="002E1B48">
        <w:rPr>
          <w:sz w:val="28"/>
          <w:szCs w:val="28"/>
          <w:lang w:eastAsia="ru-RU"/>
        </w:rPr>
        <w:t>Должностные лица, ответственные за уборку помещений (</w:t>
      </w:r>
      <w:r w:rsidR="00361B7D" w:rsidRPr="002E1B48">
        <w:rPr>
          <w:sz w:val="28"/>
          <w:szCs w:val="28"/>
          <w:lang w:eastAsia="ru-RU"/>
        </w:rPr>
        <w:t>кастелянша</w:t>
      </w:r>
      <w:r w:rsidRPr="002E1B48">
        <w:rPr>
          <w:sz w:val="28"/>
          <w:szCs w:val="28"/>
          <w:lang w:eastAsia="ru-RU"/>
        </w:rPr>
        <w:t>, машинист по стирке</w:t>
      </w:r>
      <w:r w:rsidR="00361B7D" w:rsidRPr="002E1B48">
        <w:rPr>
          <w:sz w:val="28"/>
          <w:szCs w:val="28"/>
          <w:lang w:eastAsia="ru-RU"/>
        </w:rPr>
        <w:t xml:space="preserve"> и ремонту спецодежды</w:t>
      </w:r>
      <w:r w:rsidRPr="002E1B48">
        <w:rPr>
          <w:sz w:val="28"/>
          <w:szCs w:val="28"/>
          <w:lang w:eastAsia="ru-RU"/>
        </w:rPr>
        <w:t xml:space="preserve"> </w:t>
      </w:r>
      <w:r w:rsidR="00361B7D" w:rsidRPr="002E1B48">
        <w:rPr>
          <w:sz w:val="28"/>
          <w:szCs w:val="28"/>
          <w:lang w:eastAsia="ru-RU"/>
        </w:rPr>
        <w:t>(</w:t>
      </w:r>
      <w:r w:rsidRPr="002E1B48">
        <w:rPr>
          <w:sz w:val="28"/>
          <w:szCs w:val="28"/>
          <w:lang w:eastAsia="ru-RU"/>
        </w:rPr>
        <w:t>белья</w:t>
      </w:r>
      <w:r w:rsidR="00361B7D" w:rsidRPr="002E1B48">
        <w:rPr>
          <w:sz w:val="28"/>
          <w:szCs w:val="28"/>
          <w:lang w:eastAsia="ru-RU"/>
        </w:rPr>
        <w:t>)</w:t>
      </w:r>
      <w:r w:rsidRPr="002E1B48">
        <w:rPr>
          <w:sz w:val="28"/>
          <w:szCs w:val="28"/>
          <w:lang w:eastAsia="ru-RU"/>
        </w:rPr>
        <w:t>, кухонный рабо</w:t>
      </w:r>
      <w:r w:rsidR="00361B7D" w:rsidRPr="002E1B48">
        <w:rPr>
          <w:sz w:val="28"/>
          <w:szCs w:val="28"/>
          <w:lang w:eastAsia="ru-RU"/>
        </w:rPr>
        <w:t>чий</w:t>
      </w:r>
      <w:r w:rsidRPr="002E1B48">
        <w:rPr>
          <w:sz w:val="28"/>
          <w:szCs w:val="28"/>
          <w:lang w:eastAsia="ru-RU"/>
        </w:rPr>
        <w:t>, уборщи</w:t>
      </w:r>
      <w:r w:rsidR="00361B7D" w:rsidRPr="002E1B48">
        <w:rPr>
          <w:sz w:val="28"/>
          <w:szCs w:val="28"/>
          <w:lang w:eastAsia="ru-RU"/>
        </w:rPr>
        <w:t>к служебных помещений</w:t>
      </w:r>
      <w:r w:rsidRPr="002E1B48">
        <w:rPr>
          <w:sz w:val="28"/>
          <w:szCs w:val="28"/>
          <w:lang w:eastAsia="ru-RU"/>
        </w:rPr>
        <w:t>) определяют, сколько чистящих и моющих сре</w:t>
      </w:r>
      <w:proofErr w:type="gramStart"/>
      <w:r w:rsidRPr="002E1B48">
        <w:rPr>
          <w:sz w:val="28"/>
          <w:szCs w:val="28"/>
          <w:lang w:eastAsia="ru-RU"/>
        </w:rPr>
        <w:t>дств тр</w:t>
      </w:r>
      <w:proofErr w:type="gramEnd"/>
      <w:r w:rsidRPr="002E1B48">
        <w:rPr>
          <w:sz w:val="28"/>
          <w:szCs w:val="28"/>
          <w:lang w:eastAsia="ru-RU"/>
        </w:rPr>
        <w:t xml:space="preserve">ебуется, и списывают в соответствии с приказом от </w:t>
      </w:r>
      <w:r w:rsidR="002E1B48" w:rsidRPr="002E1B48">
        <w:rPr>
          <w:sz w:val="28"/>
          <w:szCs w:val="28"/>
          <w:lang w:eastAsia="ru-RU"/>
        </w:rPr>
        <w:t>29</w:t>
      </w:r>
      <w:r w:rsidRPr="002E1B48">
        <w:rPr>
          <w:sz w:val="28"/>
          <w:szCs w:val="28"/>
          <w:lang w:eastAsia="ru-RU"/>
        </w:rPr>
        <w:t>.1</w:t>
      </w:r>
      <w:r w:rsidR="00B07620" w:rsidRPr="002E1B48">
        <w:rPr>
          <w:sz w:val="28"/>
          <w:szCs w:val="28"/>
          <w:lang w:eastAsia="ru-RU"/>
        </w:rPr>
        <w:t>2</w:t>
      </w:r>
      <w:r w:rsidRPr="002E1B48">
        <w:rPr>
          <w:sz w:val="28"/>
          <w:szCs w:val="28"/>
          <w:lang w:eastAsia="ru-RU"/>
        </w:rPr>
        <w:t>.20</w:t>
      </w:r>
      <w:r w:rsidR="00B07620" w:rsidRPr="002E1B48">
        <w:rPr>
          <w:sz w:val="28"/>
          <w:szCs w:val="28"/>
          <w:lang w:eastAsia="ru-RU"/>
        </w:rPr>
        <w:t>2</w:t>
      </w:r>
      <w:r w:rsidR="002E1B48" w:rsidRPr="002E1B48">
        <w:rPr>
          <w:sz w:val="28"/>
          <w:szCs w:val="28"/>
          <w:lang w:eastAsia="ru-RU"/>
        </w:rPr>
        <w:t>3</w:t>
      </w:r>
      <w:r w:rsidR="00641660" w:rsidRPr="002E1B48">
        <w:rPr>
          <w:sz w:val="28"/>
          <w:szCs w:val="28"/>
          <w:lang w:eastAsia="ru-RU"/>
        </w:rPr>
        <w:t xml:space="preserve"> года </w:t>
      </w:r>
      <w:r w:rsidR="00641660" w:rsidRPr="006C0F17">
        <w:rPr>
          <w:sz w:val="28"/>
          <w:szCs w:val="28"/>
          <w:lang w:eastAsia="ru-RU"/>
        </w:rPr>
        <w:t>№</w:t>
      </w:r>
      <w:r w:rsidR="00B07620" w:rsidRPr="006C0F17">
        <w:rPr>
          <w:sz w:val="28"/>
          <w:szCs w:val="28"/>
          <w:lang w:eastAsia="ru-RU"/>
        </w:rPr>
        <w:t>1</w:t>
      </w:r>
      <w:r w:rsidR="006C0F17" w:rsidRPr="006C0F17">
        <w:rPr>
          <w:sz w:val="28"/>
          <w:szCs w:val="28"/>
          <w:lang w:eastAsia="ru-RU"/>
        </w:rPr>
        <w:t>397</w:t>
      </w:r>
      <w:r w:rsidRPr="006C0F17">
        <w:rPr>
          <w:sz w:val="28"/>
          <w:szCs w:val="28"/>
          <w:lang w:eastAsia="ru-RU"/>
        </w:rPr>
        <w:t xml:space="preserve">-о. </w:t>
      </w:r>
      <w:r w:rsidRPr="002E1B48">
        <w:rPr>
          <w:sz w:val="28"/>
          <w:szCs w:val="28"/>
          <w:lang w:eastAsia="ru-RU"/>
        </w:rPr>
        <w:t>С целью отражения данной операции в бухгалтерском учете составляется Акт о списании материальных запасов (ф. 05</w:t>
      </w:r>
      <w:r w:rsidR="002E1B48" w:rsidRPr="002E1B48">
        <w:rPr>
          <w:sz w:val="28"/>
          <w:szCs w:val="28"/>
          <w:lang w:eastAsia="ru-RU"/>
        </w:rPr>
        <w:t>10460</w:t>
      </w:r>
      <w:r w:rsidRPr="002E1B48">
        <w:rPr>
          <w:sz w:val="28"/>
          <w:szCs w:val="28"/>
          <w:lang w:eastAsia="ru-RU"/>
        </w:rPr>
        <w:t>).</w:t>
      </w:r>
    </w:p>
    <w:p w:rsidR="004C4E68" w:rsidRPr="002E1B48" w:rsidRDefault="00691866" w:rsidP="00691866">
      <w:pPr>
        <w:ind w:firstLine="709"/>
        <w:jc w:val="both"/>
        <w:rPr>
          <w:sz w:val="28"/>
          <w:szCs w:val="28"/>
        </w:rPr>
      </w:pPr>
      <w:r w:rsidRPr="002E1B48">
        <w:rPr>
          <w:b/>
          <w:sz w:val="28"/>
          <w:szCs w:val="28"/>
          <w:u w:val="single"/>
        </w:rPr>
        <w:t>У</w:t>
      </w:r>
      <w:r w:rsidR="00345D8C" w:rsidRPr="002E1B48">
        <w:rPr>
          <w:b/>
          <w:sz w:val="28"/>
          <w:szCs w:val="28"/>
          <w:u w:val="single"/>
        </w:rPr>
        <w:t>ксус.</w:t>
      </w:r>
      <w:r w:rsidRPr="002E1B48">
        <w:rPr>
          <w:sz w:val="28"/>
          <w:szCs w:val="28"/>
        </w:rPr>
        <w:t xml:space="preserve"> </w:t>
      </w:r>
    </w:p>
    <w:p w:rsidR="00691866" w:rsidRPr="002E1B48" w:rsidRDefault="00691866" w:rsidP="00691866">
      <w:pPr>
        <w:ind w:firstLine="709"/>
        <w:jc w:val="both"/>
        <w:rPr>
          <w:sz w:val="28"/>
          <w:szCs w:val="28"/>
        </w:rPr>
      </w:pPr>
      <w:r w:rsidRPr="002E1B48">
        <w:rPr>
          <w:sz w:val="28"/>
          <w:szCs w:val="28"/>
        </w:rPr>
        <w:t>Уксус приобретается на основании служебной записки материально-ответственного лица (</w:t>
      </w:r>
      <w:r w:rsidR="00371F2D" w:rsidRPr="002E1B48">
        <w:rPr>
          <w:sz w:val="28"/>
          <w:szCs w:val="28"/>
        </w:rPr>
        <w:t>заведующего хозяйством</w:t>
      </w:r>
      <w:r w:rsidRPr="002E1B48">
        <w:rPr>
          <w:sz w:val="28"/>
          <w:szCs w:val="28"/>
        </w:rPr>
        <w:t xml:space="preserve">). </w:t>
      </w:r>
    </w:p>
    <w:p w:rsidR="00691866" w:rsidRPr="002E1B48" w:rsidRDefault="00371F2D" w:rsidP="00691866">
      <w:pPr>
        <w:shd w:val="clear" w:color="auto" w:fill="FFFFFF"/>
        <w:ind w:firstLine="709"/>
        <w:jc w:val="both"/>
        <w:rPr>
          <w:sz w:val="28"/>
          <w:szCs w:val="28"/>
          <w:lang w:eastAsia="ru-RU"/>
        </w:rPr>
      </w:pPr>
      <w:r w:rsidRPr="002E1B48">
        <w:rPr>
          <w:sz w:val="28"/>
          <w:szCs w:val="28"/>
          <w:lang w:eastAsia="ru-RU"/>
        </w:rPr>
        <w:t>Заведующий хозяйством</w:t>
      </w:r>
      <w:r w:rsidR="00691866" w:rsidRPr="002E1B48">
        <w:rPr>
          <w:sz w:val="28"/>
          <w:szCs w:val="28"/>
          <w:lang w:eastAsia="ru-RU"/>
        </w:rPr>
        <w:t xml:space="preserve"> по Требованию-накладной (ф. </w:t>
      </w:r>
      <w:r w:rsidR="007F73FB" w:rsidRPr="002E1B48">
        <w:rPr>
          <w:sz w:val="28"/>
          <w:lang w:eastAsia="ru-RU"/>
        </w:rPr>
        <w:t>05</w:t>
      </w:r>
      <w:r w:rsidR="002E1B48" w:rsidRPr="002E1B48">
        <w:rPr>
          <w:sz w:val="28"/>
          <w:lang w:eastAsia="ru-RU"/>
        </w:rPr>
        <w:t>10451</w:t>
      </w:r>
      <w:r w:rsidR="00691866" w:rsidRPr="002E1B48">
        <w:rPr>
          <w:sz w:val="28"/>
          <w:szCs w:val="28"/>
          <w:lang w:eastAsia="ru-RU"/>
        </w:rPr>
        <w:t>) выдает необходимое количество уксуса должностному лицу, ответственному за обработку деревянных поверхностей, предназначенных для хранения и нарезки хлеба (кухонному рабо</w:t>
      </w:r>
      <w:r w:rsidRPr="002E1B48">
        <w:rPr>
          <w:sz w:val="28"/>
          <w:szCs w:val="28"/>
          <w:lang w:eastAsia="ru-RU"/>
        </w:rPr>
        <w:t>чему</w:t>
      </w:r>
      <w:r w:rsidR="00691866" w:rsidRPr="002E1B48">
        <w:rPr>
          <w:sz w:val="28"/>
          <w:szCs w:val="28"/>
          <w:lang w:eastAsia="ru-RU"/>
        </w:rPr>
        <w:t xml:space="preserve">). </w:t>
      </w:r>
      <w:r w:rsidR="00355AE2" w:rsidRPr="002E1B48">
        <w:rPr>
          <w:sz w:val="28"/>
          <w:szCs w:val="28"/>
          <w:lang w:eastAsia="ru-RU"/>
        </w:rPr>
        <w:t>В</w:t>
      </w:r>
      <w:r w:rsidR="00691866" w:rsidRPr="002E1B48">
        <w:rPr>
          <w:sz w:val="28"/>
          <w:szCs w:val="28"/>
          <w:lang w:eastAsia="ru-RU"/>
        </w:rPr>
        <w:t xml:space="preserve"> бухгалтерском учете отражается операция по перемещению материальных запасов внутри учреждения между материально-ответственными лицами.</w:t>
      </w:r>
    </w:p>
    <w:p w:rsidR="00691866" w:rsidRPr="002E1B48" w:rsidRDefault="00691866" w:rsidP="00691866">
      <w:pPr>
        <w:shd w:val="clear" w:color="auto" w:fill="FFFFFF"/>
        <w:ind w:firstLine="709"/>
        <w:jc w:val="both"/>
        <w:rPr>
          <w:sz w:val="28"/>
          <w:szCs w:val="28"/>
          <w:lang w:eastAsia="ru-RU"/>
        </w:rPr>
      </w:pPr>
      <w:r w:rsidRPr="002E1B48">
        <w:rPr>
          <w:sz w:val="28"/>
          <w:szCs w:val="28"/>
          <w:lang w:eastAsia="ru-RU"/>
        </w:rPr>
        <w:t>Должностное лицо, ответственное за обработку деревянных поверхностей, предназначенных для хранения и нарезки хлеба (кухонный рабо</w:t>
      </w:r>
      <w:r w:rsidR="00371F2D" w:rsidRPr="002E1B48">
        <w:rPr>
          <w:sz w:val="28"/>
          <w:szCs w:val="28"/>
          <w:lang w:eastAsia="ru-RU"/>
        </w:rPr>
        <w:t>чий</w:t>
      </w:r>
      <w:r w:rsidRPr="002E1B48">
        <w:rPr>
          <w:sz w:val="28"/>
          <w:szCs w:val="28"/>
          <w:lang w:eastAsia="ru-RU"/>
        </w:rPr>
        <w:t>) определяет, сколько уксуса требуется, и списывают в соответствии с приказом от 09.10.2013 года №605-о. С целью отражения данной операции в бухгалтерском учете составляется Акт о списании материальных запасов (ф. 05</w:t>
      </w:r>
      <w:r w:rsidR="002E1B48" w:rsidRPr="002E1B48">
        <w:rPr>
          <w:sz w:val="28"/>
          <w:szCs w:val="28"/>
          <w:lang w:eastAsia="ru-RU"/>
        </w:rPr>
        <w:t>10460</w:t>
      </w:r>
      <w:r w:rsidRPr="002E1B48">
        <w:rPr>
          <w:sz w:val="28"/>
          <w:szCs w:val="28"/>
          <w:lang w:eastAsia="ru-RU"/>
        </w:rPr>
        <w:t>).</w:t>
      </w:r>
    </w:p>
    <w:p w:rsidR="004C4E68" w:rsidRPr="005A3A69" w:rsidRDefault="00355AE2" w:rsidP="00691866">
      <w:pPr>
        <w:ind w:firstLine="709"/>
        <w:jc w:val="both"/>
        <w:rPr>
          <w:sz w:val="28"/>
          <w:szCs w:val="28"/>
          <w:highlight w:val="yellow"/>
        </w:rPr>
      </w:pPr>
      <w:r w:rsidRPr="002E1B48">
        <w:rPr>
          <w:b/>
          <w:sz w:val="28"/>
          <w:szCs w:val="28"/>
          <w:u w:val="single"/>
        </w:rPr>
        <w:t>Средства личной гигиены.</w:t>
      </w:r>
      <w:r w:rsidR="00691866" w:rsidRPr="002E1B48">
        <w:rPr>
          <w:sz w:val="28"/>
          <w:szCs w:val="28"/>
        </w:rPr>
        <w:t xml:space="preserve"> </w:t>
      </w:r>
    </w:p>
    <w:p w:rsidR="00691866" w:rsidRPr="002E1B48" w:rsidRDefault="00691866" w:rsidP="00691866">
      <w:pPr>
        <w:ind w:firstLine="709"/>
        <w:jc w:val="both"/>
        <w:rPr>
          <w:sz w:val="28"/>
          <w:szCs w:val="28"/>
        </w:rPr>
      </w:pPr>
      <w:r w:rsidRPr="002E1B48">
        <w:rPr>
          <w:sz w:val="28"/>
          <w:szCs w:val="28"/>
        </w:rPr>
        <w:t>Средства личной гигиены приобрета</w:t>
      </w:r>
      <w:r w:rsidR="0030043B" w:rsidRPr="002E1B48">
        <w:rPr>
          <w:sz w:val="28"/>
          <w:szCs w:val="28"/>
        </w:rPr>
        <w:t>ю</w:t>
      </w:r>
      <w:r w:rsidRPr="002E1B48">
        <w:rPr>
          <w:sz w:val="28"/>
          <w:szCs w:val="28"/>
        </w:rPr>
        <w:t>тся на основании служебной записки материально-ответственного лица (</w:t>
      </w:r>
      <w:r w:rsidR="0030043B" w:rsidRPr="002E1B48">
        <w:rPr>
          <w:sz w:val="28"/>
          <w:szCs w:val="28"/>
        </w:rPr>
        <w:t>заведующего хозяйством</w:t>
      </w:r>
      <w:r w:rsidRPr="002E1B48">
        <w:rPr>
          <w:sz w:val="28"/>
          <w:szCs w:val="28"/>
        </w:rPr>
        <w:t xml:space="preserve">). </w:t>
      </w:r>
    </w:p>
    <w:p w:rsidR="00691866" w:rsidRPr="002E1B48" w:rsidRDefault="0030043B" w:rsidP="00691866">
      <w:pPr>
        <w:shd w:val="clear" w:color="auto" w:fill="FFFFFF"/>
        <w:ind w:firstLine="709"/>
        <w:jc w:val="both"/>
        <w:rPr>
          <w:sz w:val="28"/>
          <w:szCs w:val="28"/>
          <w:lang w:eastAsia="ru-RU"/>
        </w:rPr>
      </w:pPr>
      <w:r w:rsidRPr="002E1B48">
        <w:rPr>
          <w:sz w:val="28"/>
          <w:szCs w:val="28"/>
          <w:lang w:eastAsia="ru-RU"/>
        </w:rPr>
        <w:t>Заведующий хозяйством</w:t>
      </w:r>
      <w:r w:rsidR="00691866" w:rsidRPr="002E1B48">
        <w:rPr>
          <w:sz w:val="28"/>
          <w:szCs w:val="28"/>
          <w:lang w:eastAsia="ru-RU"/>
        </w:rPr>
        <w:t xml:space="preserve"> определя</w:t>
      </w:r>
      <w:r w:rsidR="00355AE2" w:rsidRPr="002E1B48">
        <w:rPr>
          <w:sz w:val="28"/>
          <w:szCs w:val="28"/>
          <w:lang w:eastAsia="ru-RU"/>
        </w:rPr>
        <w:t>е</w:t>
      </w:r>
      <w:r w:rsidR="00691866" w:rsidRPr="002E1B48">
        <w:rPr>
          <w:sz w:val="28"/>
          <w:szCs w:val="28"/>
          <w:lang w:eastAsia="ru-RU"/>
        </w:rPr>
        <w:t xml:space="preserve">т, сколько средств личной гигиены требуется, и списывает в соответствии с приказом от </w:t>
      </w:r>
      <w:r w:rsidR="002E1B48" w:rsidRPr="002E1B48">
        <w:rPr>
          <w:sz w:val="28"/>
          <w:szCs w:val="28"/>
          <w:lang w:eastAsia="ru-RU"/>
        </w:rPr>
        <w:t>29</w:t>
      </w:r>
      <w:r w:rsidR="00691866" w:rsidRPr="002E1B48">
        <w:rPr>
          <w:sz w:val="28"/>
          <w:szCs w:val="28"/>
          <w:lang w:eastAsia="ru-RU"/>
        </w:rPr>
        <w:t>.1</w:t>
      </w:r>
      <w:r w:rsidR="00B07620" w:rsidRPr="002E1B48">
        <w:rPr>
          <w:sz w:val="28"/>
          <w:szCs w:val="28"/>
          <w:lang w:eastAsia="ru-RU"/>
        </w:rPr>
        <w:t>2</w:t>
      </w:r>
      <w:r w:rsidR="00691866" w:rsidRPr="002E1B48">
        <w:rPr>
          <w:sz w:val="28"/>
          <w:szCs w:val="28"/>
          <w:lang w:eastAsia="ru-RU"/>
        </w:rPr>
        <w:t>.20</w:t>
      </w:r>
      <w:r w:rsidR="00B07620" w:rsidRPr="002E1B48">
        <w:rPr>
          <w:sz w:val="28"/>
          <w:szCs w:val="28"/>
          <w:lang w:eastAsia="ru-RU"/>
        </w:rPr>
        <w:t>2</w:t>
      </w:r>
      <w:r w:rsidR="002E1B48" w:rsidRPr="002E1B48">
        <w:rPr>
          <w:sz w:val="28"/>
          <w:szCs w:val="28"/>
          <w:lang w:eastAsia="ru-RU"/>
        </w:rPr>
        <w:t>3</w:t>
      </w:r>
      <w:r w:rsidR="00641660" w:rsidRPr="002E1B48">
        <w:rPr>
          <w:sz w:val="28"/>
          <w:szCs w:val="28"/>
          <w:lang w:eastAsia="ru-RU"/>
        </w:rPr>
        <w:t xml:space="preserve"> года </w:t>
      </w:r>
      <w:r w:rsidR="00641660" w:rsidRPr="006C0F17">
        <w:rPr>
          <w:sz w:val="28"/>
          <w:szCs w:val="28"/>
          <w:lang w:eastAsia="ru-RU"/>
        </w:rPr>
        <w:t>№</w:t>
      </w:r>
      <w:r w:rsidR="00B07620" w:rsidRPr="006C0F17">
        <w:rPr>
          <w:sz w:val="28"/>
          <w:szCs w:val="28"/>
          <w:lang w:eastAsia="ru-RU"/>
        </w:rPr>
        <w:t>1</w:t>
      </w:r>
      <w:r w:rsidR="006C0F17" w:rsidRPr="006C0F17">
        <w:rPr>
          <w:sz w:val="28"/>
          <w:szCs w:val="28"/>
          <w:lang w:eastAsia="ru-RU"/>
        </w:rPr>
        <w:t>397</w:t>
      </w:r>
      <w:r w:rsidR="00691866" w:rsidRPr="006C0F17">
        <w:rPr>
          <w:sz w:val="28"/>
          <w:szCs w:val="28"/>
          <w:lang w:eastAsia="ru-RU"/>
        </w:rPr>
        <w:t>-о. С целью отражения данной операции в бухгалтерском учете составляется Акт о списа</w:t>
      </w:r>
      <w:r w:rsidR="002E1B48" w:rsidRPr="006C0F17">
        <w:rPr>
          <w:sz w:val="28"/>
          <w:szCs w:val="28"/>
          <w:lang w:eastAsia="ru-RU"/>
        </w:rPr>
        <w:t>нии материальных запасов (ф.</w:t>
      </w:r>
      <w:r w:rsidR="002E1B48" w:rsidRPr="002E1B48">
        <w:rPr>
          <w:sz w:val="28"/>
          <w:szCs w:val="28"/>
          <w:lang w:eastAsia="ru-RU"/>
        </w:rPr>
        <w:t xml:space="preserve"> 051</w:t>
      </w:r>
      <w:r w:rsidR="00691866" w:rsidRPr="002E1B48">
        <w:rPr>
          <w:sz w:val="28"/>
          <w:szCs w:val="28"/>
          <w:lang w:eastAsia="ru-RU"/>
        </w:rPr>
        <w:t>0</w:t>
      </w:r>
      <w:r w:rsidR="002E1B48" w:rsidRPr="002E1B48">
        <w:rPr>
          <w:sz w:val="28"/>
          <w:szCs w:val="28"/>
          <w:lang w:eastAsia="ru-RU"/>
        </w:rPr>
        <w:t>460</w:t>
      </w:r>
      <w:r w:rsidR="00691866" w:rsidRPr="002E1B48">
        <w:rPr>
          <w:sz w:val="28"/>
          <w:szCs w:val="28"/>
          <w:lang w:eastAsia="ru-RU"/>
        </w:rPr>
        <w:t>).</w:t>
      </w:r>
    </w:p>
    <w:p w:rsidR="004C4E68" w:rsidRPr="002E1B48" w:rsidRDefault="00355AE2" w:rsidP="00691866">
      <w:pPr>
        <w:ind w:firstLine="709"/>
        <w:jc w:val="both"/>
        <w:rPr>
          <w:sz w:val="28"/>
          <w:szCs w:val="28"/>
        </w:rPr>
      </w:pPr>
      <w:r w:rsidRPr="002E1B48">
        <w:rPr>
          <w:b/>
          <w:sz w:val="28"/>
          <w:szCs w:val="28"/>
          <w:u w:val="single"/>
        </w:rPr>
        <w:t>Памперсы, прокладки</w:t>
      </w:r>
      <w:r w:rsidR="00C85726" w:rsidRPr="002E1B48">
        <w:rPr>
          <w:b/>
          <w:color w:val="000000"/>
          <w:spacing w:val="-3"/>
          <w:sz w:val="28"/>
          <w:szCs w:val="14"/>
          <w:u w:val="single"/>
          <w:lang w:eastAsia="ru-RU"/>
        </w:rPr>
        <w:t xml:space="preserve"> в отделении милосердия для граждан пожилого возраста и инвалидов (стационар)</w:t>
      </w:r>
      <w:r w:rsidRPr="002E1B48">
        <w:rPr>
          <w:b/>
          <w:sz w:val="28"/>
          <w:szCs w:val="28"/>
          <w:u w:val="single"/>
        </w:rPr>
        <w:t>.</w:t>
      </w:r>
      <w:r w:rsidR="00691866" w:rsidRPr="002E1B48">
        <w:rPr>
          <w:sz w:val="28"/>
          <w:szCs w:val="28"/>
        </w:rPr>
        <w:t xml:space="preserve"> </w:t>
      </w:r>
    </w:p>
    <w:p w:rsidR="00691866" w:rsidRPr="002E1B48" w:rsidRDefault="00691866" w:rsidP="00691866">
      <w:pPr>
        <w:ind w:firstLine="709"/>
        <w:jc w:val="both"/>
        <w:rPr>
          <w:sz w:val="28"/>
          <w:szCs w:val="28"/>
        </w:rPr>
      </w:pPr>
      <w:r w:rsidRPr="002E1B48">
        <w:rPr>
          <w:sz w:val="28"/>
          <w:szCs w:val="28"/>
        </w:rPr>
        <w:t>Памперсы и прокладки приобрета</w:t>
      </w:r>
      <w:r w:rsidR="00A15948" w:rsidRPr="002E1B48">
        <w:rPr>
          <w:sz w:val="28"/>
          <w:szCs w:val="28"/>
        </w:rPr>
        <w:t>ю</w:t>
      </w:r>
      <w:r w:rsidRPr="002E1B48">
        <w:rPr>
          <w:sz w:val="28"/>
          <w:szCs w:val="28"/>
        </w:rPr>
        <w:t>тся на основании служебной записки материально-ответственного лица (</w:t>
      </w:r>
      <w:r w:rsidR="009D06CA" w:rsidRPr="002E1B48">
        <w:rPr>
          <w:sz w:val="28"/>
          <w:szCs w:val="28"/>
        </w:rPr>
        <w:t>кастелянши</w:t>
      </w:r>
      <w:r w:rsidRPr="002E1B48">
        <w:rPr>
          <w:sz w:val="28"/>
          <w:szCs w:val="28"/>
        </w:rPr>
        <w:t xml:space="preserve">). </w:t>
      </w:r>
    </w:p>
    <w:p w:rsidR="001C5043" w:rsidRPr="002E1B48" w:rsidRDefault="001C5043" w:rsidP="00691866">
      <w:pPr>
        <w:shd w:val="clear" w:color="auto" w:fill="FFFFFF"/>
        <w:ind w:firstLine="709"/>
        <w:jc w:val="both"/>
        <w:rPr>
          <w:sz w:val="28"/>
          <w:szCs w:val="28"/>
          <w:lang w:eastAsia="ru-RU"/>
        </w:rPr>
      </w:pPr>
      <w:r w:rsidRPr="002E1B48">
        <w:rPr>
          <w:sz w:val="28"/>
          <w:szCs w:val="28"/>
          <w:lang w:eastAsia="ru-RU"/>
        </w:rPr>
        <w:t>На основании первичных документов кастелянша</w:t>
      </w:r>
      <w:r w:rsidR="00691866" w:rsidRPr="002E1B48">
        <w:rPr>
          <w:sz w:val="28"/>
          <w:szCs w:val="28"/>
          <w:lang w:eastAsia="ru-RU"/>
        </w:rPr>
        <w:t xml:space="preserve"> заносит приход в журнал учета полученных/выданных памперсов (прокладок). </w:t>
      </w:r>
    </w:p>
    <w:p w:rsidR="00691866" w:rsidRPr="002E1B48" w:rsidRDefault="001C5043" w:rsidP="00691866">
      <w:pPr>
        <w:shd w:val="clear" w:color="auto" w:fill="FFFFFF"/>
        <w:ind w:firstLine="709"/>
        <w:jc w:val="both"/>
        <w:rPr>
          <w:sz w:val="28"/>
          <w:szCs w:val="28"/>
          <w:lang w:eastAsia="ru-RU"/>
        </w:rPr>
      </w:pPr>
      <w:r w:rsidRPr="002E1B48">
        <w:rPr>
          <w:sz w:val="28"/>
          <w:szCs w:val="28"/>
          <w:lang w:eastAsia="ru-RU"/>
        </w:rPr>
        <w:lastRenderedPageBreak/>
        <w:t>Кастелянша</w:t>
      </w:r>
      <w:r w:rsidR="00691866" w:rsidRPr="002E1B48">
        <w:rPr>
          <w:sz w:val="28"/>
          <w:szCs w:val="28"/>
          <w:lang w:eastAsia="ru-RU"/>
        </w:rPr>
        <w:t xml:space="preserve">, согласно рекомендациям врача, отраженных в истории болезни проживающего, определяет необходимое количество памперсов и прокладок  на день и ежедневно записывает расход в журнал учета полученных/выданных памперсов (прокладок). По окончании месяца составляется </w:t>
      </w:r>
      <w:r w:rsidR="002E1B48" w:rsidRPr="002E1B48">
        <w:rPr>
          <w:sz w:val="28"/>
          <w:szCs w:val="28"/>
          <w:lang w:eastAsia="ru-RU"/>
        </w:rPr>
        <w:t>служебная записка</w:t>
      </w:r>
      <w:r w:rsidR="00691866" w:rsidRPr="002E1B48">
        <w:rPr>
          <w:sz w:val="28"/>
          <w:szCs w:val="28"/>
          <w:lang w:eastAsia="ru-RU"/>
        </w:rPr>
        <w:t xml:space="preserve"> за каждый день в течение </w:t>
      </w:r>
      <w:proofErr w:type="gramStart"/>
      <w:r w:rsidR="00691866" w:rsidRPr="002E1B48">
        <w:rPr>
          <w:sz w:val="28"/>
          <w:szCs w:val="28"/>
          <w:lang w:eastAsia="ru-RU"/>
        </w:rPr>
        <w:t>месяца</w:t>
      </w:r>
      <w:proofErr w:type="gramEnd"/>
      <w:r w:rsidR="00691866" w:rsidRPr="002E1B48">
        <w:rPr>
          <w:sz w:val="28"/>
          <w:szCs w:val="28"/>
          <w:lang w:eastAsia="ru-RU"/>
        </w:rPr>
        <w:t xml:space="preserve"> и служат основанием для списания памперсов и прокладок с подотчета </w:t>
      </w:r>
      <w:r w:rsidRPr="002E1B48">
        <w:rPr>
          <w:sz w:val="28"/>
          <w:szCs w:val="28"/>
          <w:lang w:eastAsia="ru-RU"/>
        </w:rPr>
        <w:t>кастелянши</w:t>
      </w:r>
      <w:r w:rsidR="00691866" w:rsidRPr="002E1B48">
        <w:rPr>
          <w:sz w:val="28"/>
          <w:szCs w:val="28"/>
          <w:lang w:eastAsia="ru-RU"/>
        </w:rPr>
        <w:t>. С целью отражения данной операции в бухгалтерском учете составляется Акт о списа</w:t>
      </w:r>
      <w:r w:rsidR="002E1B48" w:rsidRPr="002E1B48">
        <w:rPr>
          <w:sz w:val="28"/>
          <w:szCs w:val="28"/>
          <w:lang w:eastAsia="ru-RU"/>
        </w:rPr>
        <w:t>нии материальных запасов (ф. 0510460</w:t>
      </w:r>
      <w:r w:rsidR="00691866" w:rsidRPr="002E1B48">
        <w:rPr>
          <w:sz w:val="28"/>
          <w:szCs w:val="28"/>
          <w:lang w:eastAsia="ru-RU"/>
        </w:rPr>
        <w:t>).</w:t>
      </w:r>
    </w:p>
    <w:p w:rsidR="00D8716B" w:rsidRPr="00973680" w:rsidRDefault="00D8716B" w:rsidP="00D8716B">
      <w:pPr>
        <w:ind w:firstLine="709"/>
        <w:jc w:val="both"/>
        <w:rPr>
          <w:b/>
          <w:sz w:val="28"/>
          <w:szCs w:val="28"/>
          <w:u w:val="single"/>
        </w:rPr>
      </w:pPr>
      <w:r w:rsidRPr="00973680">
        <w:rPr>
          <w:b/>
          <w:sz w:val="28"/>
          <w:szCs w:val="28"/>
          <w:u w:val="single"/>
        </w:rPr>
        <w:t xml:space="preserve">Прокладки в стационарном отделении для несовершеннолетних. </w:t>
      </w:r>
    </w:p>
    <w:p w:rsidR="00D8716B" w:rsidRPr="00973680" w:rsidRDefault="00D8716B" w:rsidP="00D8716B">
      <w:pPr>
        <w:ind w:firstLine="709"/>
        <w:jc w:val="both"/>
        <w:rPr>
          <w:sz w:val="28"/>
          <w:szCs w:val="28"/>
        </w:rPr>
      </w:pPr>
      <w:r w:rsidRPr="00973680">
        <w:rPr>
          <w:sz w:val="28"/>
          <w:szCs w:val="28"/>
        </w:rPr>
        <w:t xml:space="preserve">Прокладки приобретаются на основании служебной записки материально-ответственного лица (кастелянши). </w:t>
      </w:r>
    </w:p>
    <w:p w:rsidR="00D8716B" w:rsidRPr="00973680" w:rsidRDefault="00D8716B" w:rsidP="00D8716B">
      <w:pPr>
        <w:shd w:val="clear" w:color="auto" w:fill="FFFFFF"/>
        <w:ind w:firstLine="709"/>
        <w:jc w:val="both"/>
        <w:rPr>
          <w:sz w:val="28"/>
          <w:szCs w:val="28"/>
          <w:lang w:eastAsia="ru-RU"/>
        </w:rPr>
      </w:pPr>
      <w:r w:rsidRPr="00973680">
        <w:rPr>
          <w:sz w:val="28"/>
          <w:szCs w:val="28"/>
          <w:lang w:eastAsia="ru-RU"/>
        </w:rPr>
        <w:t>На основании первичных документов кастелянша заносит приход в журнал учета материальных запасов.</w:t>
      </w:r>
    </w:p>
    <w:p w:rsidR="00D8716B" w:rsidRPr="00973680" w:rsidRDefault="00D8716B" w:rsidP="00D8716B">
      <w:pPr>
        <w:shd w:val="clear" w:color="auto" w:fill="FFFFFF"/>
        <w:ind w:firstLine="709"/>
        <w:jc w:val="both"/>
        <w:rPr>
          <w:sz w:val="28"/>
          <w:szCs w:val="28"/>
          <w:lang w:eastAsia="ru-RU"/>
        </w:rPr>
      </w:pPr>
      <w:r w:rsidRPr="00973680">
        <w:rPr>
          <w:sz w:val="28"/>
          <w:szCs w:val="28"/>
          <w:lang w:eastAsia="ru-RU"/>
        </w:rPr>
        <w:t xml:space="preserve">Списание производится </w:t>
      </w:r>
      <w:r w:rsidR="00973680" w:rsidRPr="00973680">
        <w:rPr>
          <w:sz w:val="28"/>
          <w:szCs w:val="28"/>
          <w:lang w:eastAsia="ru-RU"/>
        </w:rPr>
        <w:t>на основании служебной записки заведующего хозяйством</w:t>
      </w:r>
      <w:r w:rsidRPr="00973680">
        <w:rPr>
          <w:sz w:val="28"/>
          <w:szCs w:val="28"/>
          <w:lang w:eastAsia="ru-RU"/>
        </w:rPr>
        <w:t>, которая передается в финансово-экономическую службу.</w:t>
      </w:r>
    </w:p>
    <w:p w:rsidR="004C4E68" w:rsidRPr="00973680" w:rsidRDefault="00A15948" w:rsidP="00155835">
      <w:pPr>
        <w:shd w:val="clear" w:color="auto" w:fill="FFFFFF"/>
        <w:overflowPunct w:val="0"/>
        <w:autoSpaceDE w:val="0"/>
        <w:autoSpaceDN w:val="0"/>
        <w:adjustRightInd w:val="0"/>
        <w:ind w:firstLine="709"/>
        <w:jc w:val="both"/>
        <w:textAlignment w:val="baseline"/>
        <w:rPr>
          <w:b/>
          <w:color w:val="000000"/>
          <w:spacing w:val="-3"/>
          <w:sz w:val="28"/>
          <w:szCs w:val="14"/>
          <w:u w:val="single"/>
          <w:lang w:eastAsia="ru-RU"/>
        </w:rPr>
      </w:pPr>
      <w:r w:rsidRPr="00973680">
        <w:rPr>
          <w:b/>
          <w:color w:val="000000"/>
          <w:spacing w:val="-3"/>
          <w:sz w:val="28"/>
          <w:szCs w:val="14"/>
          <w:u w:val="single"/>
          <w:lang w:eastAsia="ru-RU"/>
        </w:rPr>
        <w:t>Строительные материалы.</w:t>
      </w:r>
    </w:p>
    <w:p w:rsidR="00155835" w:rsidRPr="00973680" w:rsidRDefault="00155835" w:rsidP="00155835">
      <w:pPr>
        <w:shd w:val="clear" w:color="auto" w:fill="FFFFFF"/>
        <w:overflowPunct w:val="0"/>
        <w:autoSpaceDE w:val="0"/>
        <w:autoSpaceDN w:val="0"/>
        <w:adjustRightInd w:val="0"/>
        <w:ind w:firstLine="709"/>
        <w:jc w:val="both"/>
        <w:textAlignment w:val="baseline"/>
        <w:rPr>
          <w:color w:val="000000"/>
          <w:spacing w:val="-3"/>
          <w:sz w:val="28"/>
          <w:szCs w:val="14"/>
          <w:lang w:eastAsia="ru-RU"/>
        </w:rPr>
      </w:pPr>
      <w:r w:rsidRPr="00973680">
        <w:rPr>
          <w:color w:val="000000"/>
          <w:spacing w:val="-3"/>
          <w:sz w:val="28"/>
          <w:szCs w:val="14"/>
          <w:lang w:eastAsia="ru-RU"/>
        </w:rPr>
        <w:t xml:space="preserve">Стройматериалы приобретаются на основании служебной записки материально-ответственного лица (в которой </w:t>
      </w:r>
      <w:proofErr w:type="gramStart"/>
      <w:r w:rsidRPr="00973680">
        <w:rPr>
          <w:color w:val="000000"/>
          <w:spacing w:val="-3"/>
          <w:sz w:val="28"/>
          <w:szCs w:val="14"/>
          <w:lang w:eastAsia="ru-RU"/>
        </w:rPr>
        <w:t>указывается</w:t>
      </w:r>
      <w:proofErr w:type="gramEnd"/>
      <w:r w:rsidRPr="00973680">
        <w:rPr>
          <w:color w:val="000000"/>
          <w:spacing w:val="-3"/>
          <w:sz w:val="28"/>
          <w:szCs w:val="14"/>
          <w:lang w:eastAsia="ru-RU"/>
        </w:rPr>
        <w:t xml:space="preserve"> для каких целей требуется стройматериал) с наложенной резолюцией директора и списывается финансово-экономической службой с бухгалтерского учета на основании </w:t>
      </w:r>
      <w:r w:rsidR="00973680" w:rsidRPr="00973680">
        <w:rPr>
          <w:color w:val="000000"/>
          <w:spacing w:val="-3"/>
          <w:sz w:val="28"/>
          <w:szCs w:val="14"/>
          <w:lang w:eastAsia="ru-RU"/>
        </w:rPr>
        <w:t>служебной записки.</w:t>
      </w:r>
    </w:p>
    <w:p w:rsidR="00155835" w:rsidRPr="00973680" w:rsidRDefault="00155835" w:rsidP="00A15948">
      <w:pPr>
        <w:overflowPunct w:val="0"/>
        <w:autoSpaceDE w:val="0"/>
        <w:autoSpaceDN w:val="0"/>
        <w:adjustRightInd w:val="0"/>
        <w:ind w:firstLine="709"/>
        <w:jc w:val="both"/>
        <w:textAlignment w:val="baseline"/>
        <w:rPr>
          <w:color w:val="000000"/>
          <w:spacing w:val="-3"/>
          <w:sz w:val="28"/>
          <w:szCs w:val="14"/>
          <w:lang w:eastAsia="ru-RU"/>
        </w:rPr>
      </w:pPr>
      <w:r w:rsidRPr="00973680">
        <w:rPr>
          <w:color w:val="000000"/>
          <w:spacing w:val="-6"/>
          <w:sz w:val="28"/>
          <w:szCs w:val="14"/>
          <w:lang w:eastAsia="ru-RU"/>
        </w:rPr>
        <w:t>5.</w:t>
      </w:r>
      <w:r w:rsidR="00DE5A02" w:rsidRPr="00973680">
        <w:rPr>
          <w:color w:val="000000"/>
          <w:spacing w:val="-3"/>
          <w:sz w:val="28"/>
          <w:szCs w:val="14"/>
          <w:lang w:eastAsia="ru-RU"/>
        </w:rPr>
        <w:t>8</w:t>
      </w:r>
      <w:r w:rsidRPr="00973680">
        <w:rPr>
          <w:color w:val="000000"/>
          <w:spacing w:val="-3"/>
          <w:sz w:val="28"/>
          <w:szCs w:val="14"/>
          <w:lang w:eastAsia="ru-RU"/>
        </w:rPr>
        <w:t xml:space="preserve">. </w:t>
      </w:r>
      <w:r w:rsidR="00A15948" w:rsidRPr="00973680">
        <w:rPr>
          <w:color w:val="000000"/>
          <w:spacing w:val="-3"/>
          <w:sz w:val="28"/>
          <w:szCs w:val="14"/>
          <w:lang w:eastAsia="ru-RU"/>
        </w:rPr>
        <w:t xml:space="preserve">Операции по </w:t>
      </w:r>
      <w:r w:rsidR="00A15948" w:rsidRPr="00973680">
        <w:rPr>
          <w:b/>
          <w:color w:val="000000"/>
          <w:spacing w:val="-3"/>
          <w:sz w:val="28"/>
          <w:szCs w:val="14"/>
          <w:u w:val="single"/>
          <w:lang w:eastAsia="ru-RU"/>
        </w:rPr>
        <w:t>в</w:t>
      </w:r>
      <w:r w:rsidRPr="00973680">
        <w:rPr>
          <w:b/>
          <w:color w:val="000000"/>
          <w:spacing w:val="-3"/>
          <w:sz w:val="28"/>
          <w:szCs w:val="14"/>
          <w:u w:val="single"/>
          <w:lang w:eastAsia="ru-RU"/>
        </w:rPr>
        <w:t>ложени</w:t>
      </w:r>
      <w:r w:rsidR="00A15948" w:rsidRPr="00973680">
        <w:rPr>
          <w:b/>
          <w:color w:val="000000"/>
          <w:spacing w:val="-3"/>
          <w:sz w:val="28"/>
          <w:szCs w:val="14"/>
          <w:u w:val="single"/>
          <w:lang w:eastAsia="ru-RU"/>
        </w:rPr>
        <w:t>ю</w:t>
      </w:r>
      <w:r w:rsidRPr="00973680">
        <w:rPr>
          <w:b/>
          <w:color w:val="000000"/>
          <w:spacing w:val="-3"/>
          <w:sz w:val="28"/>
          <w:szCs w:val="14"/>
          <w:u w:val="single"/>
          <w:lang w:eastAsia="ru-RU"/>
        </w:rPr>
        <w:t xml:space="preserve"> в нефинансовые активы</w:t>
      </w:r>
      <w:r w:rsidRPr="00973680">
        <w:rPr>
          <w:color w:val="000000"/>
          <w:spacing w:val="-3"/>
          <w:sz w:val="28"/>
          <w:szCs w:val="14"/>
          <w:lang w:eastAsia="ru-RU"/>
        </w:rPr>
        <w:t xml:space="preserve"> (счет 010600) отражаются в журнале №7.</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szCs w:val="28"/>
          <w:lang w:eastAsia="ru-RU"/>
        </w:rPr>
        <w:t>5.</w:t>
      </w:r>
      <w:r w:rsidR="00DE5A02" w:rsidRPr="00D565FD">
        <w:rPr>
          <w:sz w:val="28"/>
          <w:szCs w:val="28"/>
          <w:lang w:eastAsia="ru-RU"/>
        </w:rPr>
        <w:t>9</w:t>
      </w:r>
      <w:r w:rsidRPr="00D565FD">
        <w:rPr>
          <w:sz w:val="28"/>
          <w:szCs w:val="28"/>
          <w:lang w:eastAsia="ru-RU"/>
        </w:rPr>
        <w:t xml:space="preserve">. </w:t>
      </w:r>
      <w:r w:rsidRPr="00D565FD">
        <w:rPr>
          <w:b/>
          <w:sz w:val="28"/>
          <w:szCs w:val="28"/>
          <w:u w:val="single"/>
          <w:lang w:eastAsia="ru-RU"/>
        </w:rPr>
        <w:t>Затраты на выполнение работ, услуг (010900)</w:t>
      </w:r>
      <w:r w:rsidRPr="00D565FD">
        <w:rPr>
          <w:sz w:val="28"/>
          <w:szCs w:val="28"/>
          <w:lang w:eastAsia="ru-RU"/>
        </w:rPr>
        <w:t xml:space="preserve"> </w:t>
      </w:r>
      <w:r w:rsidR="00C00325" w:rsidRPr="00D565FD">
        <w:rPr>
          <w:sz w:val="28"/>
          <w:szCs w:val="28"/>
          <w:lang w:eastAsia="ru-RU"/>
        </w:rPr>
        <w:t>–</w:t>
      </w:r>
      <w:r w:rsidRPr="00D565FD">
        <w:rPr>
          <w:sz w:val="28"/>
          <w:szCs w:val="28"/>
          <w:lang w:eastAsia="ru-RU"/>
        </w:rPr>
        <w:t xml:space="preserve"> </w:t>
      </w:r>
      <w:r w:rsidR="00C00325" w:rsidRPr="00D565FD">
        <w:rPr>
          <w:sz w:val="28"/>
          <w:szCs w:val="28"/>
          <w:lang w:eastAsia="ru-RU"/>
        </w:rPr>
        <w:t xml:space="preserve">счет </w:t>
      </w:r>
      <w:r w:rsidRPr="00D565FD">
        <w:rPr>
          <w:sz w:val="28"/>
          <w:lang w:eastAsia="ru-RU"/>
        </w:rPr>
        <w:t xml:space="preserve">предназначен для учета операций по формированию себестоимости выполняемых работ, оказываемых услуг. Затраты делятся на прямые и накладные. </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b/>
          <w:sz w:val="28"/>
          <w:lang w:eastAsia="ru-RU"/>
        </w:rPr>
        <w:t>Прямые затраты</w:t>
      </w:r>
      <w:r w:rsidRPr="00D565FD">
        <w:rPr>
          <w:sz w:val="28"/>
          <w:lang w:eastAsia="ru-RU"/>
        </w:rPr>
        <w:t xml:space="preserve"> (собираются на счете 010960 в разрезе видов услуг) непосредственно относятся на себестоимость оказания услуги.</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Виды услуг:</w:t>
      </w:r>
    </w:p>
    <w:p w:rsidR="00155835" w:rsidRPr="00D565FD" w:rsidRDefault="00155835" w:rsidP="00155835">
      <w:pPr>
        <w:numPr>
          <w:ilvl w:val="1"/>
          <w:numId w:val="9"/>
        </w:numPr>
        <w:tabs>
          <w:tab w:val="left" w:pos="915"/>
        </w:tabs>
        <w:overflowPunct w:val="0"/>
        <w:autoSpaceDE w:val="0"/>
        <w:autoSpaceDN w:val="0"/>
        <w:adjustRightInd w:val="0"/>
        <w:jc w:val="both"/>
        <w:textAlignment w:val="baseline"/>
        <w:rPr>
          <w:sz w:val="28"/>
          <w:lang w:eastAsia="ru-RU"/>
        </w:rPr>
      </w:pPr>
      <w:r w:rsidRPr="00D565FD">
        <w:rPr>
          <w:sz w:val="28"/>
          <w:lang w:eastAsia="ru-RU"/>
        </w:rPr>
        <w:t>социальные услуги на дому;</w:t>
      </w:r>
    </w:p>
    <w:p w:rsidR="00155835" w:rsidRPr="00D565FD" w:rsidRDefault="00155835" w:rsidP="00155835">
      <w:pPr>
        <w:numPr>
          <w:ilvl w:val="1"/>
          <w:numId w:val="9"/>
        </w:numPr>
        <w:tabs>
          <w:tab w:val="left" w:pos="915"/>
        </w:tabs>
        <w:overflowPunct w:val="0"/>
        <w:autoSpaceDE w:val="0"/>
        <w:autoSpaceDN w:val="0"/>
        <w:adjustRightInd w:val="0"/>
        <w:jc w:val="both"/>
        <w:textAlignment w:val="baseline"/>
        <w:rPr>
          <w:sz w:val="28"/>
          <w:lang w:eastAsia="ru-RU"/>
        </w:rPr>
      </w:pPr>
      <w:r w:rsidRPr="00D565FD">
        <w:rPr>
          <w:sz w:val="28"/>
          <w:lang w:eastAsia="ru-RU"/>
        </w:rPr>
        <w:t>услуги  отделения срочной социальной помощи;</w:t>
      </w:r>
    </w:p>
    <w:p w:rsidR="00155835" w:rsidRPr="00D565FD" w:rsidRDefault="00155835" w:rsidP="00155835">
      <w:pPr>
        <w:numPr>
          <w:ilvl w:val="1"/>
          <w:numId w:val="9"/>
        </w:numPr>
        <w:tabs>
          <w:tab w:val="left" w:pos="915"/>
        </w:tabs>
        <w:overflowPunct w:val="0"/>
        <w:autoSpaceDE w:val="0"/>
        <w:autoSpaceDN w:val="0"/>
        <w:adjustRightInd w:val="0"/>
        <w:jc w:val="both"/>
        <w:textAlignment w:val="baseline"/>
        <w:rPr>
          <w:sz w:val="28"/>
          <w:lang w:eastAsia="ru-RU"/>
        </w:rPr>
      </w:pPr>
      <w:r w:rsidRPr="00D565FD">
        <w:rPr>
          <w:sz w:val="28"/>
          <w:lang w:eastAsia="ru-RU"/>
        </w:rPr>
        <w:t>социальные</w:t>
      </w:r>
      <w:r w:rsidR="00D8716B" w:rsidRPr="00D565FD">
        <w:rPr>
          <w:sz w:val="28"/>
          <w:lang w:eastAsia="ru-RU"/>
        </w:rPr>
        <w:t xml:space="preserve"> услуги в отделениях милосердия;</w:t>
      </w:r>
    </w:p>
    <w:p w:rsidR="00D8716B" w:rsidRPr="00D565FD" w:rsidRDefault="00D8716B" w:rsidP="00D8716B">
      <w:pPr>
        <w:numPr>
          <w:ilvl w:val="1"/>
          <w:numId w:val="9"/>
        </w:numPr>
        <w:tabs>
          <w:tab w:val="left" w:pos="915"/>
        </w:tabs>
        <w:overflowPunct w:val="0"/>
        <w:autoSpaceDE w:val="0"/>
        <w:autoSpaceDN w:val="0"/>
        <w:adjustRightInd w:val="0"/>
        <w:jc w:val="both"/>
        <w:textAlignment w:val="baseline"/>
        <w:rPr>
          <w:sz w:val="28"/>
          <w:lang w:eastAsia="ru-RU"/>
        </w:rPr>
      </w:pPr>
      <w:r w:rsidRPr="00D565FD">
        <w:rPr>
          <w:sz w:val="28"/>
          <w:lang w:eastAsia="ru-RU"/>
        </w:rPr>
        <w:t>услуги стационарного отделения для несовершеннолетних;</w:t>
      </w:r>
    </w:p>
    <w:p w:rsidR="00845B3F" w:rsidRPr="00D565FD" w:rsidRDefault="00D8716B" w:rsidP="00D8716B">
      <w:pPr>
        <w:numPr>
          <w:ilvl w:val="1"/>
          <w:numId w:val="9"/>
        </w:numPr>
        <w:tabs>
          <w:tab w:val="left" w:pos="915"/>
        </w:tabs>
        <w:overflowPunct w:val="0"/>
        <w:autoSpaceDE w:val="0"/>
        <w:autoSpaceDN w:val="0"/>
        <w:adjustRightInd w:val="0"/>
        <w:jc w:val="both"/>
        <w:textAlignment w:val="baseline"/>
        <w:rPr>
          <w:sz w:val="28"/>
          <w:lang w:eastAsia="ru-RU"/>
        </w:rPr>
      </w:pPr>
      <w:r w:rsidRPr="00D565FD">
        <w:rPr>
          <w:sz w:val="28"/>
          <w:lang w:eastAsia="ru-RU"/>
        </w:rPr>
        <w:t>услуги отделения профилактики безнадзорности и правонарушений несовершеннолетних</w:t>
      </w:r>
      <w:r w:rsidR="00845B3F" w:rsidRPr="00D565FD">
        <w:rPr>
          <w:sz w:val="28"/>
          <w:lang w:eastAsia="ru-RU"/>
        </w:rPr>
        <w:t>;</w:t>
      </w:r>
    </w:p>
    <w:p w:rsidR="00D8716B" w:rsidRPr="00D565FD" w:rsidRDefault="00845B3F" w:rsidP="00D8716B">
      <w:pPr>
        <w:numPr>
          <w:ilvl w:val="1"/>
          <w:numId w:val="9"/>
        </w:numPr>
        <w:tabs>
          <w:tab w:val="left" w:pos="915"/>
        </w:tabs>
        <w:overflowPunct w:val="0"/>
        <w:autoSpaceDE w:val="0"/>
        <w:autoSpaceDN w:val="0"/>
        <w:adjustRightInd w:val="0"/>
        <w:jc w:val="both"/>
        <w:textAlignment w:val="baseline"/>
        <w:rPr>
          <w:sz w:val="28"/>
          <w:lang w:eastAsia="ru-RU"/>
        </w:rPr>
      </w:pPr>
      <w:r w:rsidRPr="00D565FD">
        <w:rPr>
          <w:sz w:val="28"/>
          <w:lang w:eastAsia="ru-RU"/>
        </w:rPr>
        <w:t>услуги отделения реабилитации для детей с ограниченными возможностями и ранней помощи</w:t>
      </w:r>
      <w:r w:rsidR="00D8716B" w:rsidRPr="00D565FD">
        <w:rPr>
          <w:sz w:val="28"/>
          <w:lang w:eastAsia="ru-RU"/>
        </w:rPr>
        <w:t>.</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К прямым затратам относятся:</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 оплата труда и начисления по персоналу занятого выполнением данной услуги;</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 материальные  запасы, израсходованные на оказание данной услуги;</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 амортизационные отчисления по основным средствам – если они задействованы в оказании того или иного вида услуг;</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lastRenderedPageBreak/>
        <w:t>- услуги связи, транспортные, коммунальные и прочие работы, услуги – если они непосредственно связаны с оказанием того или иного вида услуг</w:t>
      </w:r>
      <w:r w:rsidR="00C00325" w:rsidRPr="00D565FD">
        <w:rPr>
          <w:sz w:val="28"/>
          <w:lang w:eastAsia="ru-RU"/>
        </w:rPr>
        <w:t>.</w:t>
      </w:r>
    </w:p>
    <w:p w:rsidR="00155835" w:rsidRPr="00D565FD" w:rsidRDefault="00155835" w:rsidP="00155835">
      <w:pPr>
        <w:tabs>
          <w:tab w:val="left" w:pos="915"/>
        </w:tabs>
        <w:overflowPunct w:val="0"/>
        <w:autoSpaceDE w:val="0"/>
        <w:autoSpaceDN w:val="0"/>
        <w:adjustRightInd w:val="0"/>
        <w:ind w:firstLine="709"/>
        <w:jc w:val="both"/>
        <w:textAlignment w:val="baseline"/>
        <w:rPr>
          <w:b/>
          <w:sz w:val="28"/>
          <w:lang w:eastAsia="ru-RU"/>
        </w:rPr>
      </w:pPr>
      <w:r w:rsidRPr="00D565FD">
        <w:rPr>
          <w:sz w:val="28"/>
          <w:lang w:eastAsia="ru-RU"/>
        </w:rPr>
        <w:t xml:space="preserve">Распределение </w:t>
      </w:r>
      <w:r w:rsidRPr="00D565FD">
        <w:rPr>
          <w:b/>
          <w:sz w:val="28"/>
          <w:lang w:eastAsia="ru-RU"/>
        </w:rPr>
        <w:t>накладных расходов</w:t>
      </w:r>
      <w:r w:rsidRPr="00D565FD">
        <w:rPr>
          <w:sz w:val="28"/>
          <w:lang w:eastAsia="ru-RU"/>
        </w:rPr>
        <w:t xml:space="preserve"> (которые собираются на счете 010970 в разрезе видов расходов) производится ежемесячно пропорционально </w:t>
      </w:r>
      <w:r w:rsidRPr="00D565FD">
        <w:rPr>
          <w:b/>
          <w:sz w:val="28"/>
          <w:lang w:eastAsia="ru-RU"/>
        </w:rPr>
        <w:t>материальным затратам  на оказание данного вида услуги.</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 xml:space="preserve">К накладным расходам относят расходы, относящиеся к выполнению услуг, но нет возможности определить процентное отношение  или твердую сумму сколько приходится затрат на тот или иной вид услуг (например, амортизация основного средства – если оно используется в нескольких видах услуг и т.п.). </w:t>
      </w:r>
    </w:p>
    <w:p w:rsidR="00155835" w:rsidRPr="00D565FD" w:rsidRDefault="00155835" w:rsidP="00155835">
      <w:pPr>
        <w:tabs>
          <w:tab w:val="left" w:pos="915"/>
        </w:tabs>
        <w:overflowPunct w:val="0"/>
        <w:autoSpaceDE w:val="0"/>
        <w:autoSpaceDN w:val="0"/>
        <w:adjustRightInd w:val="0"/>
        <w:ind w:firstLine="709"/>
        <w:jc w:val="both"/>
        <w:textAlignment w:val="baseline"/>
        <w:rPr>
          <w:b/>
          <w:sz w:val="28"/>
          <w:lang w:eastAsia="ru-RU"/>
        </w:rPr>
      </w:pPr>
      <w:r w:rsidRPr="00D565FD">
        <w:rPr>
          <w:b/>
          <w:sz w:val="28"/>
          <w:lang w:eastAsia="ru-RU"/>
        </w:rPr>
        <w:t>Общехозяйственные расходы</w:t>
      </w:r>
      <w:r w:rsidRPr="00D565FD">
        <w:rPr>
          <w:sz w:val="28"/>
          <w:lang w:eastAsia="ru-RU"/>
        </w:rPr>
        <w:t xml:space="preserve"> учреждения (собираются на счете 010980 в разрезе видов расходов) на содержание административно-управленческого персонала, технических служащих и т.п., произведенные за отчетный период (месяц) распределяются ежемесячно на себестоимость пропорционально </w:t>
      </w:r>
      <w:r w:rsidRPr="00D565FD">
        <w:rPr>
          <w:b/>
          <w:sz w:val="28"/>
          <w:lang w:eastAsia="ru-RU"/>
        </w:rPr>
        <w:t>материальным затратам  на оказание данного вида услуги.</w:t>
      </w:r>
    </w:p>
    <w:p w:rsidR="00155835" w:rsidRPr="00D565FD" w:rsidRDefault="00845B3F"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Затраты по КФО 1,</w:t>
      </w:r>
      <w:r w:rsidR="00155835" w:rsidRPr="00D565FD">
        <w:rPr>
          <w:sz w:val="28"/>
          <w:lang w:eastAsia="ru-RU"/>
        </w:rPr>
        <w:t xml:space="preserve"> 5</w:t>
      </w:r>
      <w:r w:rsidRPr="00D565FD">
        <w:rPr>
          <w:sz w:val="28"/>
          <w:lang w:eastAsia="ru-RU"/>
        </w:rPr>
        <w:t xml:space="preserve"> и 6</w:t>
      </w:r>
      <w:r w:rsidR="00155835" w:rsidRPr="00D565FD">
        <w:rPr>
          <w:sz w:val="28"/>
          <w:lang w:eastAsia="ru-RU"/>
        </w:rPr>
        <w:t xml:space="preserve"> относятся на затраты не связанные с оказанием услуг и списываются на счет 040120.</w:t>
      </w:r>
    </w:p>
    <w:p w:rsidR="00155835" w:rsidRPr="00D565FD" w:rsidRDefault="00155835" w:rsidP="00155835">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По всем распределениям составляются расчеты (возможно в произвольной форме).</w:t>
      </w:r>
    </w:p>
    <w:p w:rsidR="00E12937" w:rsidRPr="00D565FD" w:rsidRDefault="00E12937" w:rsidP="00812CEA">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5.</w:t>
      </w:r>
      <w:r w:rsidR="00DE5A02" w:rsidRPr="00D565FD">
        <w:rPr>
          <w:sz w:val="28"/>
          <w:lang w:eastAsia="ru-RU"/>
        </w:rPr>
        <w:t>10</w:t>
      </w:r>
      <w:r w:rsidRPr="00D565FD">
        <w:rPr>
          <w:sz w:val="28"/>
          <w:lang w:eastAsia="ru-RU"/>
        </w:rPr>
        <w:t>. Оприходование сувенирной, подарочной продукции осуществляется на основании первичных учетных документов, оформляемых контрагентами (продавцами, поставщиками).</w:t>
      </w:r>
    </w:p>
    <w:p w:rsidR="00E12937" w:rsidRPr="00D565FD" w:rsidRDefault="00E12937" w:rsidP="00812CEA">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Внутреннее перемещение сувенирной, подарочной продукции оформляется Требованием – накладной (ф.05</w:t>
      </w:r>
      <w:r w:rsidR="00D565FD" w:rsidRPr="00D565FD">
        <w:rPr>
          <w:sz w:val="28"/>
          <w:lang w:eastAsia="ru-RU"/>
        </w:rPr>
        <w:t>10451</w:t>
      </w:r>
      <w:r w:rsidRPr="00D565FD">
        <w:rPr>
          <w:sz w:val="28"/>
          <w:lang w:eastAsia="ru-RU"/>
        </w:rPr>
        <w:t>).</w:t>
      </w:r>
    </w:p>
    <w:p w:rsidR="00E12937" w:rsidRPr="00D565FD" w:rsidRDefault="00E12937" w:rsidP="00812CEA">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 xml:space="preserve">Списание осуществляется на основании </w:t>
      </w:r>
      <w:r w:rsidR="00E76B02">
        <w:rPr>
          <w:sz w:val="28"/>
          <w:lang w:eastAsia="ru-RU"/>
        </w:rPr>
        <w:t xml:space="preserve">служебной записки лица, ответственного за </w:t>
      </w:r>
      <w:r w:rsidRPr="00D565FD">
        <w:rPr>
          <w:sz w:val="28"/>
          <w:lang w:eastAsia="ru-RU"/>
        </w:rPr>
        <w:t>проведени</w:t>
      </w:r>
      <w:r w:rsidR="00E76B02">
        <w:rPr>
          <w:sz w:val="28"/>
          <w:lang w:eastAsia="ru-RU"/>
        </w:rPr>
        <w:t>е</w:t>
      </w:r>
      <w:r w:rsidRPr="00D565FD">
        <w:rPr>
          <w:sz w:val="28"/>
          <w:lang w:eastAsia="ru-RU"/>
        </w:rPr>
        <w:t xml:space="preserve"> торже</w:t>
      </w:r>
      <w:r w:rsidR="00E76B02">
        <w:rPr>
          <w:sz w:val="28"/>
          <w:lang w:eastAsia="ru-RU"/>
        </w:rPr>
        <w:t xml:space="preserve">ственного мероприятия, конкурса, </w:t>
      </w:r>
      <w:r w:rsidRPr="00D565FD">
        <w:rPr>
          <w:sz w:val="28"/>
          <w:lang w:eastAsia="ru-RU"/>
        </w:rPr>
        <w:t>мероприятия, отчета по проведенному мероприятию, акта о списании продукции (Приложение №</w:t>
      </w:r>
      <w:r w:rsidR="007C4FE8" w:rsidRPr="00D565FD">
        <w:rPr>
          <w:sz w:val="28"/>
          <w:lang w:eastAsia="ru-RU"/>
        </w:rPr>
        <w:t>4</w:t>
      </w:r>
      <w:r w:rsidRPr="00D565FD">
        <w:rPr>
          <w:sz w:val="28"/>
          <w:lang w:eastAsia="ru-RU"/>
        </w:rPr>
        <w:t>), составленного комиссией.</w:t>
      </w:r>
    </w:p>
    <w:p w:rsidR="00E12937" w:rsidRPr="00D565FD" w:rsidRDefault="00E12937" w:rsidP="00812CEA">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Подарочная, сувенирная продукция передается неограниченному кругу лиц, ответственное лицо может ограничиться указанием в отчете стоимости и количества переданных подарков, сувениров.</w:t>
      </w:r>
    </w:p>
    <w:p w:rsidR="00E12937" w:rsidRPr="00D565FD" w:rsidRDefault="00E12937" w:rsidP="00812CEA">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Подарочная, сувенирная продукция передается конкретным лицам, к отчету прикладывается ведомость выдачи подарков, сувениров (Приложение №</w:t>
      </w:r>
      <w:r w:rsidR="007C4FE8" w:rsidRPr="00D565FD">
        <w:rPr>
          <w:sz w:val="28"/>
          <w:lang w:eastAsia="ru-RU"/>
        </w:rPr>
        <w:t>5</w:t>
      </w:r>
      <w:r w:rsidR="00BE0D3A" w:rsidRPr="00D565FD">
        <w:rPr>
          <w:sz w:val="28"/>
          <w:lang w:eastAsia="ru-RU"/>
        </w:rPr>
        <w:t>)</w:t>
      </w:r>
      <w:r w:rsidRPr="00D565FD">
        <w:rPr>
          <w:sz w:val="28"/>
          <w:lang w:eastAsia="ru-RU"/>
        </w:rPr>
        <w:t>.</w:t>
      </w:r>
    </w:p>
    <w:p w:rsidR="00E12937" w:rsidRPr="00D565FD" w:rsidRDefault="00E12937" w:rsidP="00812CEA">
      <w:pPr>
        <w:tabs>
          <w:tab w:val="left" w:pos="915"/>
        </w:tabs>
        <w:overflowPunct w:val="0"/>
        <w:autoSpaceDE w:val="0"/>
        <w:autoSpaceDN w:val="0"/>
        <w:adjustRightInd w:val="0"/>
        <w:ind w:firstLine="709"/>
        <w:jc w:val="both"/>
        <w:textAlignment w:val="baseline"/>
        <w:rPr>
          <w:sz w:val="28"/>
          <w:lang w:eastAsia="ru-RU"/>
        </w:rPr>
      </w:pPr>
      <w:r w:rsidRPr="00D565FD">
        <w:rPr>
          <w:sz w:val="28"/>
          <w:lang w:eastAsia="ru-RU"/>
        </w:rPr>
        <w:t xml:space="preserve">Призы, ценные подарки и сувениры, предназначенные для вручения на торжественных мероприятиях, по итогам проведенных конкурсов и прочее, учитываются на </w:t>
      </w:r>
      <w:proofErr w:type="spellStart"/>
      <w:r w:rsidRPr="00D565FD">
        <w:rPr>
          <w:sz w:val="28"/>
          <w:lang w:eastAsia="ru-RU"/>
        </w:rPr>
        <w:t>забалансовом</w:t>
      </w:r>
      <w:proofErr w:type="spellEnd"/>
      <w:r w:rsidRPr="00D565FD">
        <w:rPr>
          <w:sz w:val="28"/>
          <w:lang w:eastAsia="ru-RU"/>
        </w:rPr>
        <w:t xml:space="preserve"> счете 07 «Переходящие награды, призы, кубки и ценные подарки, сувениры».</w:t>
      </w:r>
    </w:p>
    <w:p w:rsidR="00812CEA" w:rsidRPr="00E76B02" w:rsidRDefault="00812CEA" w:rsidP="00812CEA">
      <w:pPr>
        <w:tabs>
          <w:tab w:val="left" w:pos="915"/>
        </w:tabs>
        <w:overflowPunct w:val="0"/>
        <w:autoSpaceDE w:val="0"/>
        <w:autoSpaceDN w:val="0"/>
        <w:adjustRightInd w:val="0"/>
        <w:ind w:firstLine="709"/>
        <w:jc w:val="both"/>
        <w:textAlignment w:val="baseline"/>
        <w:rPr>
          <w:sz w:val="28"/>
          <w:lang w:eastAsia="ru-RU"/>
        </w:rPr>
      </w:pPr>
      <w:r w:rsidRPr="00E76B02">
        <w:rPr>
          <w:sz w:val="28"/>
          <w:lang w:eastAsia="ru-RU"/>
        </w:rPr>
        <w:t xml:space="preserve">5.11. Оприходование материальных запасов, поступивших </w:t>
      </w:r>
      <w:r w:rsidR="009452BB" w:rsidRPr="00E76B02">
        <w:rPr>
          <w:sz w:val="28"/>
          <w:lang w:eastAsia="ru-RU"/>
        </w:rPr>
        <w:t>безвозмездно</w:t>
      </w:r>
      <w:r w:rsidRPr="00E76B02">
        <w:rPr>
          <w:sz w:val="28"/>
          <w:lang w:eastAsia="ru-RU"/>
        </w:rPr>
        <w:t>, осуществляется на основании первичных учетных документов, оформляемых контрагентами (продавцами, поставщиками).</w:t>
      </w:r>
    </w:p>
    <w:p w:rsidR="00812CEA" w:rsidRPr="00E76B02" w:rsidRDefault="00812CEA" w:rsidP="00812CEA">
      <w:pPr>
        <w:tabs>
          <w:tab w:val="left" w:pos="915"/>
        </w:tabs>
        <w:overflowPunct w:val="0"/>
        <w:autoSpaceDE w:val="0"/>
        <w:autoSpaceDN w:val="0"/>
        <w:adjustRightInd w:val="0"/>
        <w:ind w:firstLine="709"/>
        <w:jc w:val="both"/>
        <w:textAlignment w:val="baseline"/>
        <w:rPr>
          <w:sz w:val="28"/>
          <w:lang w:eastAsia="ru-RU"/>
        </w:rPr>
      </w:pPr>
      <w:r w:rsidRPr="00E76B02">
        <w:rPr>
          <w:sz w:val="28"/>
          <w:lang w:eastAsia="ru-RU"/>
        </w:rPr>
        <w:t xml:space="preserve">Внутреннее перемещение материальных запасов, поступивших </w:t>
      </w:r>
      <w:r w:rsidR="009452BB" w:rsidRPr="00E76B02">
        <w:rPr>
          <w:sz w:val="28"/>
          <w:lang w:eastAsia="ru-RU"/>
        </w:rPr>
        <w:t>безвозмездно</w:t>
      </w:r>
      <w:r w:rsidRPr="00E76B02">
        <w:rPr>
          <w:sz w:val="28"/>
          <w:lang w:eastAsia="ru-RU"/>
        </w:rPr>
        <w:t>, оформляется Требованием – накладной (ф.05</w:t>
      </w:r>
      <w:r w:rsidR="00E76B02" w:rsidRPr="00E76B02">
        <w:rPr>
          <w:sz w:val="28"/>
          <w:lang w:eastAsia="ru-RU"/>
        </w:rPr>
        <w:t>10451</w:t>
      </w:r>
      <w:r w:rsidRPr="00E76B02">
        <w:rPr>
          <w:sz w:val="28"/>
          <w:lang w:eastAsia="ru-RU"/>
        </w:rPr>
        <w:t>).</w:t>
      </w:r>
    </w:p>
    <w:p w:rsidR="00812CEA" w:rsidRPr="00E76B02" w:rsidRDefault="00812CEA" w:rsidP="00812CEA">
      <w:pPr>
        <w:tabs>
          <w:tab w:val="left" w:pos="915"/>
        </w:tabs>
        <w:overflowPunct w:val="0"/>
        <w:autoSpaceDE w:val="0"/>
        <w:autoSpaceDN w:val="0"/>
        <w:adjustRightInd w:val="0"/>
        <w:ind w:firstLine="709"/>
        <w:jc w:val="both"/>
        <w:textAlignment w:val="baseline"/>
        <w:rPr>
          <w:sz w:val="28"/>
          <w:lang w:eastAsia="ru-RU"/>
        </w:rPr>
      </w:pPr>
      <w:r w:rsidRPr="00E76B02">
        <w:rPr>
          <w:sz w:val="28"/>
          <w:lang w:eastAsia="ru-RU"/>
        </w:rPr>
        <w:lastRenderedPageBreak/>
        <w:t xml:space="preserve">Списание осуществляется на основании </w:t>
      </w:r>
      <w:r w:rsidR="00E76B02" w:rsidRPr="00E76B02">
        <w:rPr>
          <w:sz w:val="28"/>
          <w:lang w:eastAsia="ru-RU"/>
        </w:rPr>
        <w:t>служебной записка лица, ответственного</w:t>
      </w:r>
      <w:r w:rsidRPr="00E76B02">
        <w:rPr>
          <w:sz w:val="28"/>
          <w:lang w:eastAsia="ru-RU"/>
        </w:rPr>
        <w:t xml:space="preserve"> </w:t>
      </w:r>
      <w:r w:rsidR="00E76B02" w:rsidRPr="00E76B02">
        <w:rPr>
          <w:sz w:val="28"/>
          <w:lang w:eastAsia="ru-RU"/>
        </w:rPr>
        <w:t>за</w:t>
      </w:r>
      <w:r w:rsidRPr="00E76B02">
        <w:rPr>
          <w:sz w:val="28"/>
          <w:lang w:eastAsia="ru-RU"/>
        </w:rPr>
        <w:t xml:space="preserve"> выдач</w:t>
      </w:r>
      <w:r w:rsidR="00E76B02" w:rsidRPr="00E76B02">
        <w:rPr>
          <w:sz w:val="28"/>
          <w:lang w:eastAsia="ru-RU"/>
        </w:rPr>
        <w:t>у</w:t>
      </w:r>
      <w:r w:rsidRPr="00E76B02">
        <w:rPr>
          <w:sz w:val="28"/>
          <w:lang w:eastAsia="ru-RU"/>
        </w:rPr>
        <w:t xml:space="preserve"> помощи нуждающимся или в связи с проведением торжественного мероприятия, акта о списании материалов (ф.05</w:t>
      </w:r>
      <w:r w:rsidR="00E76B02" w:rsidRPr="00E76B02">
        <w:rPr>
          <w:sz w:val="28"/>
          <w:lang w:eastAsia="ru-RU"/>
        </w:rPr>
        <w:t>10460</w:t>
      </w:r>
      <w:r w:rsidRPr="00E76B02">
        <w:rPr>
          <w:sz w:val="28"/>
          <w:lang w:eastAsia="ru-RU"/>
        </w:rPr>
        <w:t xml:space="preserve">), утвержденного Приказом МФ РФ от </w:t>
      </w:r>
      <w:r w:rsidR="00E76B02" w:rsidRPr="00E76B02">
        <w:rPr>
          <w:sz w:val="28"/>
          <w:lang w:eastAsia="ru-RU"/>
        </w:rPr>
        <w:t>15</w:t>
      </w:r>
      <w:r w:rsidRPr="00E76B02">
        <w:rPr>
          <w:sz w:val="28"/>
          <w:lang w:eastAsia="ru-RU"/>
        </w:rPr>
        <w:t>.</w:t>
      </w:r>
      <w:r w:rsidR="00E76B02" w:rsidRPr="00E76B02">
        <w:rPr>
          <w:sz w:val="28"/>
          <w:lang w:eastAsia="ru-RU"/>
        </w:rPr>
        <w:t>04</w:t>
      </w:r>
      <w:r w:rsidRPr="00E76B02">
        <w:rPr>
          <w:sz w:val="28"/>
          <w:lang w:eastAsia="ru-RU"/>
        </w:rPr>
        <w:t>.20</w:t>
      </w:r>
      <w:r w:rsidR="00E76B02" w:rsidRPr="00E76B02">
        <w:rPr>
          <w:sz w:val="28"/>
          <w:lang w:eastAsia="ru-RU"/>
        </w:rPr>
        <w:t>21 г. №61</w:t>
      </w:r>
      <w:r w:rsidRPr="00E76B02">
        <w:rPr>
          <w:sz w:val="28"/>
          <w:lang w:eastAsia="ru-RU"/>
        </w:rPr>
        <w:t>н.</w:t>
      </w:r>
    </w:p>
    <w:p w:rsidR="00812CEA" w:rsidRPr="00E76B02" w:rsidRDefault="00812CEA" w:rsidP="00812CEA">
      <w:pPr>
        <w:tabs>
          <w:tab w:val="left" w:pos="915"/>
        </w:tabs>
        <w:overflowPunct w:val="0"/>
        <w:autoSpaceDE w:val="0"/>
        <w:autoSpaceDN w:val="0"/>
        <w:adjustRightInd w:val="0"/>
        <w:ind w:firstLine="709"/>
        <w:jc w:val="both"/>
        <w:textAlignment w:val="baseline"/>
        <w:rPr>
          <w:sz w:val="28"/>
          <w:lang w:eastAsia="ru-RU"/>
        </w:rPr>
      </w:pPr>
      <w:r w:rsidRPr="00E76B02">
        <w:rPr>
          <w:sz w:val="28"/>
          <w:lang w:eastAsia="ru-RU"/>
        </w:rPr>
        <w:t xml:space="preserve">Материальные запасы, поступившие </w:t>
      </w:r>
      <w:r w:rsidR="009452BB" w:rsidRPr="00E76B02">
        <w:rPr>
          <w:sz w:val="28"/>
          <w:lang w:eastAsia="ru-RU"/>
        </w:rPr>
        <w:t>безвозмездно</w:t>
      </w:r>
      <w:r w:rsidRPr="00E76B02">
        <w:rPr>
          <w:sz w:val="28"/>
          <w:lang w:eastAsia="ru-RU"/>
        </w:rPr>
        <w:t>, передается неограниченному кругу лиц.</w:t>
      </w:r>
    </w:p>
    <w:p w:rsidR="00812CEA" w:rsidRPr="00E76B02" w:rsidRDefault="00812CEA" w:rsidP="00812CEA">
      <w:pPr>
        <w:tabs>
          <w:tab w:val="left" w:pos="915"/>
        </w:tabs>
        <w:overflowPunct w:val="0"/>
        <w:autoSpaceDE w:val="0"/>
        <w:autoSpaceDN w:val="0"/>
        <w:adjustRightInd w:val="0"/>
        <w:ind w:firstLine="709"/>
        <w:jc w:val="both"/>
        <w:textAlignment w:val="baseline"/>
        <w:rPr>
          <w:sz w:val="28"/>
          <w:lang w:eastAsia="ru-RU"/>
        </w:rPr>
      </w:pPr>
      <w:r w:rsidRPr="00E76B02">
        <w:rPr>
          <w:sz w:val="28"/>
          <w:lang w:eastAsia="ru-RU"/>
        </w:rPr>
        <w:t xml:space="preserve">Материальные запасы, поступившие </w:t>
      </w:r>
      <w:r w:rsidR="009452BB" w:rsidRPr="00E76B02">
        <w:rPr>
          <w:sz w:val="28"/>
          <w:lang w:eastAsia="ru-RU"/>
        </w:rPr>
        <w:t>безвозмездно</w:t>
      </w:r>
      <w:r w:rsidRPr="00E76B02">
        <w:rPr>
          <w:sz w:val="28"/>
          <w:lang w:eastAsia="ru-RU"/>
        </w:rPr>
        <w:t xml:space="preserve">, учитываются на </w:t>
      </w:r>
      <w:proofErr w:type="spellStart"/>
      <w:r w:rsidRPr="00E76B02">
        <w:rPr>
          <w:sz w:val="28"/>
          <w:lang w:eastAsia="ru-RU"/>
        </w:rPr>
        <w:t>забалансовом</w:t>
      </w:r>
      <w:proofErr w:type="spellEnd"/>
      <w:r w:rsidRPr="00E76B02">
        <w:rPr>
          <w:sz w:val="28"/>
          <w:lang w:eastAsia="ru-RU"/>
        </w:rPr>
        <w:t xml:space="preserve"> счете 02 «Материальные ценности, принятые на хранение</w:t>
      </w:r>
      <w:r w:rsidR="009452BB" w:rsidRPr="00E76B02">
        <w:rPr>
          <w:sz w:val="28"/>
          <w:lang w:eastAsia="ru-RU"/>
        </w:rPr>
        <w:t>»</w:t>
      </w:r>
      <w:r w:rsidRPr="00E76B02">
        <w:rPr>
          <w:sz w:val="28"/>
          <w:lang w:eastAsia="ru-RU"/>
        </w:rPr>
        <w:t>.</w:t>
      </w:r>
    </w:p>
    <w:p w:rsidR="00EC17C4" w:rsidRPr="00F30048" w:rsidRDefault="00EC17C4" w:rsidP="00812CEA">
      <w:pPr>
        <w:tabs>
          <w:tab w:val="left" w:pos="915"/>
        </w:tabs>
        <w:overflowPunct w:val="0"/>
        <w:autoSpaceDE w:val="0"/>
        <w:autoSpaceDN w:val="0"/>
        <w:adjustRightInd w:val="0"/>
        <w:ind w:firstLine="709"/>
        <w:jc w:val="both"/>
        <w:textAlignment w:val="baseline"/>
        <w:rPr>
          <w:sz w:val="28"/>
          <w:lang w:eastAsia="ru-RU"/>
        </w:rPr>
      </w:pPr>
      <w:r w:rsidRPr="00F30048">
        <w:rPr>
          <w:sz w:val="28"/>
          <w:lang w:eastAsia="ru-RU"/>
        </w:rPr>
        <w:t xml:space="preserve">5.12. Первоначальная (фактическая) стоимость объектов нефинансовых активов, полученных </w:t>
      </w:r>
      <w:r w:rsidR="003F0D86" w:rsidRPr="00F30048">
        <w:rPr>
          <w:sz w:val="28"/>
          <w:lang w:eastAsia="ru-RU"/>
        </w:rPr>
        <w:t xml:space="preserve">Учреждением безвозмездно, в том числе по договору дарения, определяется согласно </w:t>
      </w:r>
      <w:r w:rsidR="003F0D86" w:rsidRPr="00F30048">
        <w:rPr>
          <w:sz w:val="28"/>
          <w:szCs w:val="28"/>
        </w:rPr>
        <w:t xml:space="preserve">номенклатурному перечню материальных ценностей и их цены, утверждаемого </w:t>
      </w:r>
      <w:r w:rsidR="009452BB" w:rsidRPr="00F30048">
        <w:rPr>
          <w:sz w:val="28"/>
          <w:szCs w:val="28"/>
        </w:rPr>
        <w:t xml:space="preserve">приказом директора </w:t>
      </w:r>
      <w:r w:rsidR="003F0D86" w:rsidRPr="00F30048">
        <w:rPr>
          <w:sz w:val="28"/>
          <w:szCs w:val="28"/>
        </w:rPr>
        <w:t>на год.</w:t>
      </w:r>
      <w:r w:rsidRPr="00F30048">
        <w:rPr>
          <w:sz w:val="28"/>
          <w:lang w:eastAsia="ru-RU"/>
        </w:rPr>
        <w:t xml:space="preserve"> </w:t>
      </w:r>
    </w:p>
    <w:p w:rsidR="00A2015C" w:rsidRPr="00F30048" w:rsidRDefault="00A2015C" w:rsidP="00A2015C">
      <w:pPr>
        <w:tabs>
          <w:tab w:val="left" w:pos="915"/>
        </w:tabs>
        <w:overflowPunct w:val="0"/>
        <w:autoSpaceDE w:val="0"/>
        <w:autoSpaceDN w:val="0"/>
        <w:adjustRightInd w:val="0"/>
        <w:ind w:firstLine="709"/>
        <w:jc w:val="both"/>
        <w:textAlignment w:val="baseline"/>
        <w:rPr>
          <w:sz w:val="28"/>
          <w:lang w:eastAsia="ru-RU"/>
        </w:rPr>
      </w:pPr>
      <w:r w:rsidRPr="00F30048">
        <w:rPr>
          <w:sz w:val="28"/>
          <w:szCs w:val="28"/>
        </w:rPr>
        <w:t xml:space="preserve">5.13. </w:t>
      </w:r>
      <w:proofErr w:type="gramStart"/>
      <w:r w:rsidRPr="00F30048">
        <w:rPr>
          <w:sz w:val="28"/>
          <w:lang w:eastAsia="ru-RU"/>
        </w:rPr>
        <w:t xml:space="preserve">Закупка продуктовых наборов, талонов на горячее питание, одежды, обуви и других предметов первой необходимости для оказания срочных социальных услуг отдельным категориям граждан, находящихся в трудной жизненной ситуации и нуждающимся в срочной социальной помощи, производится по КВР 323 «Приобретение товаров, работ, услуг в пользу граждан в целях их социального обеспечения» КОСГУ </w:t>
      </w:r>
      <w:r w:rsidR="00E014FF" w:rsidRPr="00F30048">
        <w:rPr>
          <w:sz w:val="28"/>
          <w:lang w:eastAsia="ru-RU"/>
        </w:rPr>
        <w:t>349</w:t>
      </w:r>
      <w:r w:rsidRPr="00F30048">
        <w:rPr>
          <w:sz w:val="28"/>
          <w:lang w:eastAsia="ru-RU"/>
        </w:rPr>
        <w:t xml:space="preserve"> «</w:t>
      </w:r>
      <w:r w:rsidR="00E014FF" w:rsidRPr="00F30048">
        <w:rPr>
          <w:sz w:val="28"/>
          <w:lang w:eastAsia="ru-RU"/>
        </w:rPr>
        <w:t>Приобретение прочих материальных запасов однократного применения</w:t>
      </w:r>
      <w:r w:rsidRPr="00F30048">
        <w:rPr>
          <w:sz w:val="28"/>
          <w:lang w:eastAsia="ru-RU"/>
        </w:rPr>
        <w:t>».</w:t>
      </w:r>
      <w:proofErr w:type="gramEnd"/>
    </w:p>
    <w:p w:rsidR="00A2015C" w:rsidRPr="00F30048" w:rsidRDefault="00A2015C" w:rsidP="00A2015C">
      <w:pPr>
        <w:tabs>
          <w:tab w:val="left" w:pos="915"/>
        </w:tabs>
        <w:overflowPunct w:val="0"/>
        <w:autoSpaceDE w:val="0"/>
        <w:autoSpaceDN w:val="0"/>
        <w:adjustRightInd w:val="0"/>
        <w:ind w:firstLine="709"/>
        <w:jc w:val="both"/>
        <w:textAlignment w:val="baseline"/>
        <w:rPr>
          <w:sz w:val="28"/>
          <w:szCs w:val="28"/>
        </w:rPr>
      </w:pPr>
      <w:proofErr w:type="gramStart"/>
      <w:r w:rsidRPr="00F30048">
        <w:rPr>
          <w:sz w:val="28"/>
          <w:lang w:eastAsia="ru-RU"/>
        </w:rPr>
        <w:t>Списание продуктовых наборов, талонов на горячее питание</w:t>
      </w:r>
      <w:r w:rsidRPr="00F30048">
        <w:rPr>
          <w:sz w:val="28"/>
          <w:szCs w:val="28"/>
        </w:rPr>
        <w:t>, одежды, обуви и других предметов первой необходимости для оказания срочных социальных услуг отдельным категориям граждан, находящихся в трудной жизненной ситуации и нуждающимся в срочной социальной помощи, производить на основании заверенной директором учреждения копии Акта о предоставлении срочных социальных услуг.</w:t>
      </w:r>
      <w:proofErr w:type="gramEnd"/>
    </w:p>
    <w:p w:rsidR="000856E9" w:rsidRPr="00F30048" w:rsidRDefault="000856E9" w:rsidP="000856E9">
      <w:pPr>
        <w:ind w:firstLine="709"/>
        <w:jc w:val="both"/>
        <w:rPr>
          <w:sz w:val="28"/>
          <w:szCs w:val="28"/>
        </w:rPr>
      </w:pPr>
      <w:r w:rsidRPr="00F30048">
        <w:rPr>
          <w:sz w:val="28"/>
          <w:szCs w:val="28"/>
        </w:rPr>
        <w:t xml:space="preserve">5.14. Учет топливных карт, полученных безвозмездно в рамках договора/контракта на поставку ГСМ, ведется с использованием </w:t>
      </w:r>
      <w:proofErr w:type="spellStart"/>
      <w:r w:rsidRPr="00F30048">
        <w:rPr>
          <w:sz w:val="28"/>
          <w:szCs w:val="28"/>
        </w:rPr>
        <w:t>забалансового</w:t>
      </w:r>
      <w:proofErr w:type="spellEnd"/>
      <w:r w:rsidRPr="00F30048">
        <w:rPr>
          <w:sz w:val="28"/>
          <w:szCs w:val="28"/>
        </w:rPr>
        <w:t xml:space="preserve"> счета 03 «Бланки строгой отчетности» в условной оценке: 1 карта=1 рубль.</w:t>
      </w:r>
    </w:p>
    <w:p w:rsidR="000856E9" w:rsidRPr="00F30048" w:rsidRDefault="000856E9" w:rsidP="000856E9">
      <w:pPr>
        <w:ind w:firstLine="709"/>
        <w:jc w:val="both"/>
        <w:rPr>
          <w:sz w:val="28"/>
          <w:szCs w:val="28"/>
        </w:rPr>
      </w:pPr>
      <w:r w:rsidRPr="00F30048">
        <w:rPr>
          <w:sz w:val="28"/>
          <w:szCs w:val="28"/>
        </w:rPr>
        <w:t>Поступившие топливные карты приходуются на главного бухгалтера, далее передаются водителям автомобилей, передача оформляется требованием-накладной (ф.05</w:t>
      </w:r>
      <w:r w:rsidR="00F30048" w:rsidRPr="00F30048">
        <w:rPr>
          <w:sz w:val="28"/>
          <w:szCs w:val="28"/>
        </w:rPr>
        <w:t>10451</w:t>
      </w:r>
      <w:r w:rsidRPr="00F30048">
        <w:rPr>
          <w:sz w:val="28"/>
          <w:szCs w:val="28"/>
        </w:rPr>
        <w:t xml:space="preserve">). </w:t>
      </w:r>
    </w:p>
    <w:p w:rsidR="000856E9" w:rsidRPr="00F30048" w:rsidRDefault="000856E9" w:rsidP="000856E9">
      <w:pPr>
        <w:ind w:firstLine="709"/>
        <w:jc w:val="both"/>
        <w:rPr>
          <w:sz w:val="28"/>
          <w:szCs w:val="28"/>
        </w:rPr>
      </w:pPr>
      <w:r w:rsidRPr="00F30048">
        <w:rPr>
          <w:sz w:val="28"/>
          <w:szCs w:val="28"/>
        </w:rPr>
        <w:t>На период отпуска, увольнения, в случае закрытия договора/контракта на поставку ГСМ водители автомобилей передают топливные карты главному бухгалтеру, передача оформляется требованием-накладной (ф.05</w:t>
      </w:r>
      <w:r w:rsidR="00F30048" w:rsidRPr="00F30048">
        <w:rPr>
          <w:sz w:val="28"/>
          <w:szCs w:val="28"/>
        </w:rPr>
        <w:t>10451</w:t>
      </w:r>
      <w:r w:rsidRPr="00F30048">
        <w:rPr>
          <w:sz w:val="28"/>
          <w:szCs w:val="28"/>
        </w:rPr>
        <w:t>).</w:t>
      </w:r>
    </w:p>
    <w:p w:rsidR="000856E9" w:rsidRPr="00F30048" w:rsidRDefault="000856E9" w:rsidP="000856E9">
      <w:pPr>
        <w:tabs>
          <w:tab w:val="left" w:pos="915"/>
        </w:tabs>
        <w:overflowPunct w:val="0"/>
        <w:autoSpaceDE w:val="0"/>
        <w:autoSpaceDN w:val="0"/>
        <w:adjustRightInd w:val="0"/>
        <w:ind w:firstLine="709"/>
        <w:jc w:val="both"/>
        <w:textAlignment w:val="baseline"/>
        <w:rPr>
          <w:sz w:val="28"/>
          <w:lang w:eastAsia="ru-RU"/>
        </w:rPr>
      </w:pPr>
      <w:r w:rsidRPr="00F30048">
        <w:rPr>
          <w:sz w:val="28"/>
          <w:szCs w:val="28"/>
        </w:rPr>
        <w:t>Учет движения топливных карт должен отражаться в Журнале учета приема и выдачи топливных карт (Приложение №24).</w:t>
      </w:r>
    </w:p>
    <w:p w:rsidR="00155835" w:rsidRPr="004D4231" w:rsidRDefault="00155835" w:rsidP="00155835">
      <w:pPr>
        <w:tabs>
          <w:tab w:val="left" w:pos="915"/>
        </w:tabs>
        <w:overflowPunct w:val="0"/>
        <w:autoSpaceDE w:val="0"/>
        <w:autoSpaceDN w:val="0"/>
        <w:adjustRightInd w:val="0"/>
        <w:ind w:firstLine="709"/>
        <w:jc w:val="both"/>
        <w:textAlignment w:val="baseline"/>
        <w:rPr>
          <w:sz w:val="28"/>
          <w:lang w:eastAsia="ru-RU"/>
        </w:rPr>
      </w:pPr>
    </w:p>
    <w:p w:rsidR="00155835" w:rsidRPr="004D4231" w:rsidRDefault="00155835" w:rsidP="00B76D6D">
      <w:pPr>
        <w:tabs>
          <w:tab w:val="left" w:pos="915"/>
        </w:tabs>
        <w:overflowPunct w:val="0"/>
        <w:autoSpaceDE w:val="0"/>
        <w:autoSpaceDN w:val="0"/>
        <w:adjustRightInd w:val="0"/>
        <w:ind w:firstLine="709"/>
        <w:jc w:val="center"/>
        <w:textAlignment w:val="baseline"/>
        <w:rPr>
          <w:sz w:val="28"/>
          <w:lang w:eastAsia="ru-RU"/>
        </w:rPr>
      </w:pPr>
      <w:r w:rsidRPr="004D4231">
        <w:rPr>
          <w:sz w:val="28"/>
          <w:lang w:eastAsia="ru-RU"/>
        </w:rPr>
        <w:t>VI. УЧЕТ ФИНАНСОВЫХ АКТИВОВ.</w:t>
      </w:r>
    </w:p>
    <w:p w:rsidR="00155835" w:rsidRPr="004D4231" w:rsidRDefault="00155835" w:rsidP="00812CEA">
      <w:pPr>
        <w:tabs>
          <w:tab w:val="left" w:pos="915"/>
        </w:tabs>
        <w:overflowPunct w:val="0"/>
        <w:autoSpaceDE w:val="0"/>
        <w:autoSpaceDN w:val="0"/>
        <w:adjustRightInd w:val="0"/>
        <w:ind w:firstLine="709"/>
        <w:jc w:val="both"/>
        <w:textAlignment w:val="baseline"/>
        <w:rPr>
          <w:sz w:val="28"/>
          <w:lang w:eastAsia="ru-RU"/>
        </w:rPr>
      </w:pPr>
      <w:r w:rsidRPr="004D4231">
        <w:rPr>
          <w:sz w:val="28"/>
          <w:lang w:eastAsia="ru-RU"/>
        </w:rPr>
        <w:t>6.1. Порядок учета финансовых активов определяется разделом III Инструкции №157н.</w:t>
      </w:r>
    </w:p>
    <w:p w:rsidR="00155835" w:rsidRPr="004D4231" w:rsidRDefault="00155835" w:rsidP="00812CEA">
      <w:pPr>
        <w:tabs>
          <w:tab w:val="left" w:pos="915"/>
        </w:tabs>
        <w:overflowPunct w:val="0"/>
        <w:autoSpaceDE w:val="0"/>
        <w:autoSpaceDN w:val="0"/>
        <w:adjustRightInd w:val="0"/>
        <w:ind w:firstLine="709"/>
        <w:jc w:val="both"/>
        <w:textAlignment w:val="baseline"/>
        <w:rPr>
          <w:sz w:val="28"/>
          <w:lang w:eastAsia="ru-RU"/>
        </w:rPr>
      </w:pPr>
      <w:r w:rsidRPr="004D4231">
        <w:rPr>
          <w:sz w:val="28"/>
          <w:lang w:eastAsia="ru-RU"/>
        </w:rPr>
        <w:t>6.</w:t>
      </w:r>
      <w:r w:rsidR="002E2EFD" w:rsidRPr="004D4231">
        <w:rPr>
          <w:sz w:val="28"/>
          <w:lang w:eastAsia="ru-RU"/>
        </w:rPr>
        <w:t>2</w:t>
      </w:r>
      <w:r w:rsidRPr="004D4231">
        <w:rPr>
          <w:sz w:val="28"/>
          <w:lang w:eastAsia="ru-RU"/>
        </w:rPr>
        <w:t xml:space="preserve">. Движение субсидии на выполнение государственного задания, денежных средств от предпринимательской и иной приносящей доход деятельности осуществляется на  лицевом счете №20286X80720 (счет </w:t>
      </w:r>
      <w:r w:rsidR="0054379E" w:rsidRPr="004D4231">
        <w:rPr>
          <w:sz w:val="28"/>
          <w:lang w:eastAsia="ru-RU"/>
        </w:rPr>
        <w:lastRenderedPageBreak/>
        <w:t>40102810945370000020</w:t>
      </w:r>
      <w:r w:rsidRPr="004D4231">
        <w:rPr>
          <w:sz w:val="28"/>
          <w:lang w:eastAsia="ru-RU"/>
        </w:rPr>
        <w:t xml:space="preserve">) в </w:t>
      </w:r>
      <w:r w:rsidR="0054379E" w:rsidRPr="004D4231">
        <w:rPr>
          <w:sz w:val="28"/>
          <w:lang w:eastAsia="ru-RU"/>
        </w:rPr>
        <w:t>Отделении Владимир банка России//</w:t>
      </w:r>
      <w:r w:rsidRPr="004D4231">
        <w:rPr>
          <w:sz w:val="28"/>
          <w:lang w:eastAsia="ru-RU"/>
        </w:rPr>
        <w:t>УФ</w:t>
      </w:r>
      <w:r w:rsidR="0054379E" w:rsidRPr="004D4231">
        <w:rPr>
          <w:sz w:val="28"/>
          <w:lang w:eastAsia="ru-RU"/>
        </w:rPr>
        <w:t>К</w:t>
      </w:r>
      <w:r w:rsidRPr="004D4231">
        <w:rPr>
          <w:sz w:val="28"/>
          <w:lang w:eastAsia="ru-RU"/>
        </w:rPr>
        <w:t xml:space="preserve"> по  Владимирской области</w:t>
      </w:r>
      <w:r w:rsidR="0054379E" w:rsidRPr="004D4231">
        <w:rPr>
          <w:sz w:val="28"/>
          <w:lang w:eastAsia="ru-RU"/>
        </w:rPr>
        <w:t xml:space="preserve"> </w:t>
      </w:r>
      <w:proofErr w:type="spellStart"/>
      <w:r w:rsidR="0054379E" w:rsidRPr="004D4231">
        <w:rPr>
          <w:sz w:val="28"/>
          <w:lang w:eastAsia="ru-RU"/>
        </w:rPr>
        <w:t>г</w:t>
      </w:r>
      <w:proofErr w:type="gramStart"/>
      <w:r w:rsidR="0054379E" w:rsidRPr="004D4231">
        <w:rPr>
          <w:sz w:val="28"/>
          <w:lang w:eastAsia="ru-RU"/>
        </w:rPr>
        <w:t>.В</w:t>
      </w:r>
      <w:proofErr w:type="gramEnd"/>
      <w:r w:rsidR="0054379E" w:rsidRPr="004D4231">
        <w:rPr>
          <w:sz w:val="28"/>
          <w:lang w:eastAsia="ru-RU"/>
        </w:rPr>
        <w:t>ладимир</w:t>
      </w:r>
      <w:proofErr w:type="spellEnd"/>
      <w:r w:rsidRPr="004D4231">
        <w:rPr>
          <w:sz w:val="28"/>
          <w:lang w:eastAsia="ru-RU"/>
        </w:rPr>
        <w:t>.</w:t>
      </w:r>
    </w:p>
    <w:p w:rsidR="0054379E" w:rsidRPr="004D4231" w:rsidRDefault="00155835" w:rsidP="0054379E">
      <w:pPr>
        <w:tabs>
          <w:tab w:val="left" w:pos="915"/>
        </w:tabs>
        <w:overflowPunct w:val="0"/>
        <w:autoSpaceDE w:val="0"/>
        <w:autoSpaceDN w:val="0"/>
        <w:adjustRightInd w:val="0"/>
        <w:ind w:firstLine="709"/>
        <w:jc w:val="both"/>
        <w:textAlignment w:val="baseline"/>
        <w:rPr>
          <w:sz w:val="28"/>
          <w:lang w:eastAsia="ru-RU"/>
        </w:rPr>
      </w:pPr>
      <w:r w:rsidRPr="004D4231">
        <w:rPr>
          <w:sz w:val="28"/>
          <w:lang w:eastAsia="ru-RU"/>
        </w:rPr>
        <w:t>6.</w:t>
      </w:r>
      <w:r w:rsidR="00DD7568" w:rsidRPr="004D4231">
        <w:rPr>
          <w:sz w:val="28"/>
          <w:lang w:eastAsia="ru-RU"/>
        </w:rPr>
        <w:t>3</w:t>
      </w:r>
      <w:r w:rsidRPr="004D4231">
        <w:rPr>
          <w:sz w:val="28"/>
          <w:lang w:eastAsia="ru-RU"/>
        </w:rPr>
        <w:t>. Движение субсидии на иные цели</w:t>
      </w:r>
      <w:r w:rsidR="00E014FF" w:rsidRPr="004D4231">
        <w:rPr>
          <w:sz w:val="28"/>
          <w:lang w:eastAsia="ru-RU"/>
        </w:rPr>
        <w:t>, субсидии на цели осуществления капитальных вложений</w:t>
      </w:r>
      <w:r w:rsidRPr="004D4231">
        <w:rPr>
          <w:sz w:val="28"/>
          <w:lang w:eastAsia="ru-RU"/>
        </w:rPr>
        <w:t xml:space="preserve"> осуществляется на  лицевом счете №21286X80720 </w:t>
      </w:r>
      <w:r w:rsidR="0054379E" w:rsidRPr="004D4231">
        <w:rPr>
          <w:sz w:val="28"/>
          <w:lang w:eastAsia="ru-RU"/>
        </w:rPr>
        <w:t xml:space="preserve">(счет 40102810945370000020) в Отделении Владимир банка России//УФК по  Владимирской области </w:t>
      </w:r>
      <w:proofErr w:type="spellStart"/>
      <w:r w:rsidR="0054379E" w:rsidRPr="004D4231">
        <w:rPr>
          <w:sz w:val="28"/>
          <w:lang w:eastAsia="ru-RU"/>
        </w:rPr>
        <w:t>г</w:t>
      </w:r>
      <w:proofErr w:type="gramStart"/>
      <w:r w:rsidR="0054379E" w:rsidRPr="004D4231">
        <w:rPr>
          <w:sz w:val="28"/>
          <w:lang w:eastAsia="ru-RU"/>
        </w:rPr>
        <w:t>.В</w:t>
      </w:r>
      <w:proofErr w:type="gramEnd"/>
      <w:r w:rsidR="0054379E" w:rsidRPr="004D4231">
        <w:rPr>
          <w:sz w:val="28"/>
          <w:lang w:eastAsia="ru-RU"/>
        </w:rPr>
        <w:t>ладимир</w:t>
      </w:r>
      <w:proofErr w:type="spellEnd"/>
      <w:r w:rsidR="0054379E" w:rsidRPr="004D4231">
        <w:rPr>
          <w:sz w:val="28"/>
          <w:lang w:eastAsia="ru-RU"/>
        </w:rPr>
        <w:t>.</w:t>
      </w:r>
    </w:p>
    <w:p w:rsidR="0054379E" w:rsidRPr="004D4231" w:rsidRDefault="00DD7568" w:rsidP="0054379E">
      <w:pPr>
        <w:tabs>
          <w:tab w:val="left" w:pos="915"/>
        </w:tabs>
        <w:overflowPunct w:val="0"/>
        <w:autoSpaceDE w:val="0"/>
        <w:autoSpaceDN w:val="0"/>
        <w:adjustRightInd w:val="0"/>
        <w:ind w:firstLine="709"/>
        <w:jc w:val="both"/>
        <w:textAlignment w:val="baseline"/>
        <w:rPr>
          <w:sz w:val="28"/>
          <w:lang w:eastAsia="ru-RU"/>
        </w:rPr>
      </w:pPr>
      <w:r w:rsidRPr="004D4231">
        <w:rPr>
          <w:sz w:val="28"/>
          <w:lang w:eastAsia="ru-RU"/>
        </w:rPr>
        <w:t>6.4</w:t>
      </w:r>
      <w:r w:rsidR="00155835" w:rsidRPr="004D4231">
        <w:rPr>
          <w:sz w:val="28"/>
          <w:lang w:eastAsia="ru-RU"/>
        </w:rPr>
        <w:t xml:space="preserve">. Движение денежных средств по переданным полномочиям осуществляется на лицевом счете №14286X80720 </w:t>
      </w:r>
      <w:r w:rsidR="0054379E" w:rsidRPr="004D4231">
        <w:rPr>
          <w:sz w:val="28"/>
          <w:lang w:eastAsia="ru-RU"/>
        </w:rPr>
        <w:t xml:space="preserve">(счет 40102810945370000020) в Отделении Владимир банка России//УФК по  Владимирской области </w:t>
      </w:r>
      <w:proofErr w:type="spellStart"/>
      <w:r w:rsidR="0054379E" w:rsidRPr="004D4231">
        <w:rPr>
          <w:sz w:val="28"/>
          <w:lang w:eastAsia="ru-RU"/>
        </w:rPr>
        <w:t>г</w:t>
      </w:r>
      <w:proofErr w:type="gramStart"/>
      <w:r w:rsidR="0054379E" w:rsidRPr="004D4231">
        <w:rPr>
          <w:sz w:val="28"/>
          <w:lang w:eastAsia="ru-RU"/>
        </w:rPr>
        <w:t>.В</w:t>
      </w:r>
      <w:proofErr w:type="gramEnd"/>
      <w:r w:rsidR="0054379E" w:rsidRPr="004D4231">
        <w:rPr>
          <w:sz w:val="28"/>
          <w:lang w:eastAsia="ru-RU"/>
        </w:rPr>
        <w:t>ладимир</w:t>
      </w:r>
      <w:proofErr w:type="spellEnd"/>
      <w:r w:rsidR="0054379E" w:rsidRPr="004D4231">
        <w:rPr>
          <w:sz w:val="28"/>
          <w:lang w:eastAsia="ru-RU"/>
        </w:rPr>
        <w:t>.</w:t>
      </w:r>
    </w:p>
    <w:p w:rsidR="00155835" w:rsidRPr="004D4231" w:rsidRDefault="00155835" w:rsidP="00812CEA">
      <w:pPr>
        <w:tabs>
          <w:tab w:val="left" w:pos="915"/>
        </w:tabs>
        <w:overflowPunct w:val="0"/>
        <w:autoSpaceDE w:val="0"/>
        <w:autoSpaceDN w:val="0"/>
        <w:adjustRightInd w:val="0"/>
        <w:ind w:firstLine="709"/>
        <w:jc w:val="both"/>
        <w:textAlignment w:val="baseline"/>
        <w:rPr>
          <w:spacing w:val="-5"/>
          <w:sz w:val="28"/>
          <w:szCs w:val="14"/>
          <w:lang w:eastAsia="ru-RU"/>
        </w:rPr>
      </w:pPr>
      <w:r w:rsidRPr="004D4231">
        <w:rPr>
          <w:sz w:val="28"/>
          <w:lang w:eastAsia="ru-RU"/>
        </w:rPr>
        <w:t>6.</w:t>
      </w:r>
      <w:r w:rsidR="00DD7568" w:rsidRPr="004D4231">
        <w:rPr>
          <w:sz w:val="28"/>
          <w:lang w:eastAsia="ru-RU"/>
        </w:rPr>
        <w:t>5</w:t>
      </w:r>
      <w:r w:rsidRPr="004D4231">
        <w:rPr>
          <w:sz w:val="28"/>
          <w:lang w:eastAsia="ru-RU"/>
        </w:rPr>
        <w:t>. Денежные обязательства принимаются к учету и оплате только на основании счетов, накладных, актов выполненных работ, оказанных услуг, счетов-фактур, договоров (оформленных в соответствии с законодательством) и им</w:t>
      </w:r>
      <w:r w:rsidRPr="004D4231">
        <w:rPr>
          <w:sz w:val="28"/>
          <w:szCs w:val="28"/>
          <w:lang w:eastAsia="ru-RU"/>
        </w:rPr>
        <w:t xml:space="preserve">еющих разрешительную визу руководителя или лица, замещающего руководителя. </w:t>
      </w:r>
    </w:p>
    <w:p w:rsidR="00155835" w:rsidRPr="004D4231" w:rsidRDefault="00DD7568" w:rsidP="00155835">
      <w:pPr>
        <w:shd w:val="clear" w:color="auto" w:fill="FFFFFF"/>
        <w:overflowPunct w:val="0"/>
        <w:autoSpaceDE w:val="0"/>
        <w:autoSpaceDN w:val="0"/>
        <w:adjustRightInd w:val="0"/>
        <w:ind w:firstLine="709"/>
        <w:jc w:val="both"/>
        <w:textAlignment w:val="baseline"/>
        <w:rPr>
          <w:spacing w:val="-2"/>
          <w:sz w:val="28"/>
          <w:szCs w:val="14"/>
          <w:lang w:eastAsia="ru-RU"/>
        </w:rPr>
      </w:pPr>
      <w:r w:rsidRPr="004D4231">
        <w:rPr>
          <w:sz w:val="28"/>
          <w:szCs w:val="28"/>
          <w:lang w:eastAsia="ru-RU"/>
        </w:rPr>
        <w:t>6.6</w:t>
      </w:r>
      <w:r w:rsidR="00155835" w:rsidRPr="004D4231">
        <w:rPr>
          <w:sz w:val="28"/>
          <w:szCs w:val="28"/>
          <w:lang w:eastAsia="ru-RU"/>
        </w:rPr>
        <w:t xml:space="preserve">. </w:t>
      </w:r>
      <w:proofErr w:type="gramStart"/>
      <w:r w:rsidR="00155835" w:rsidRPr="004D4231">
        <w:rPr>
          <w:spacing w:val="-2"/>
          <w:sz w:val="28"/>
          <w:szCs w:val="14"/>
          <w:lang w:eastAsia="ru-RU"/>
        </w:rPr>
        <w:t xml:space="preserve">Учет движения </w:t>
      </w:r>
      <w:r w:rsidR="00155835" w:rsidRPr="004D4231">
        <w:rPr>
          <w:spacing w:val="-2"/>
          <w:sz w:val="28"/>
          <w:szCs w:val="14"/>
          <w:u w:val="single"/>
          <w:lang w:eastAsia="ru-RU"/>
        </w:rPr>
        <w:t>наличных денежных средств в кассе</w:t>
      </w:r>
      <w:r w:rsidR="00155835" w:rsidRPr="004D4231">
        <w:rPr>
          <w:spacing w:val="-2"/>
          <w:sz w:val="28"/>
          <w:szCs w:val="14"/>
          <w:lang w:eastAsia="ru-RU"/>
        </w:rPr>
        <w:t xml:space="preserve"> на счете 020134 ведется в соответствии с Инструкциями, указанных в п.2.1. и </w:t>
      </w:r>
      <w:r w:rsidR="003A2F3B" w:rsidRPr="004D4231">
        <w:rPr>
          <w:spacing w:val="-2"/>
          <w:sz w:val="28"/>
          <w:szCs w:val="14"/>
          <w:lang w:eastAsia="ru-RU"/>
        </w:rPr>
        <w:t xml:space="preserve">Указанием Банка РФ от 11 марта 2014 г. №3210-У </w:t>
      </w:r>
      <w:r w:rsidR="00155835" w:rsidRPr="004D4231">
        <w:rPr>
          <w:spacing w:val="-2"/>
          <w:sz w:val="28"/>
          <w:szCs w:val="14"/>
          <w:lang w:eastAsia="ru-RU"/>
        </w:rPr>
        <w:t xml:space="preserve"> «О порядке ведения кассовых операций </w:t>
      </w:r>
      <w:r w:rsidR="003A2F3B" w:rsidRPr="004D4231">
        <w:rPr>
          <w:spacing w:val="-2"/>
          <w:sz w:val="28"/>
          <w:szCs w:val="14"/>
          <w:lang w:eastAsia="ru-RU"/>
        </w:rPr>
        <w:t>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155835" w:rsidRPr="004D4231">
        <w:rPr>
          <w:spacing w:val="-2"/>
          <w:sz w:val="28"/>
          <w:szCs w:val="14"/>
          <w:lang w:eastAsia="ru-RU"/>
        </w:rPr>
        <w:t>»</w:t>
      </w:r>
      <w:r w:rsidR="0044588B" w:rsidRPr="004D4231">
        <w:rPr>
          <w:spacing w:val="-2"/>
          <w:sz w:val="28"/>
          <w:szCs w:val="14"/>
          <w:lang w:eastAsia="ru-RU"/>
        </w:rPr>
        <w:t xml:space="preserve"> и Положением о порядке ведения кассовых операций, утвержденным приказом директора Учреждения от</w:t>
      </w:r>
      <w:proofErr w:type="gramEnd"/>
      <w:r w:rsidR="0044588B" w:rsidRPr="004D4231">
        <w:rPr>
          <w:spacing w:val="-2"/>
          <w:sz w:val="28"/>
          <w:szCs w:val="14"/>
          <w:lang w:eastAsia="ru-RU"/>
        </w:rPr>
        <w:t xml:space="preserve"> </w:t>
      </w:r>
      <w:r w:rsidR="00873CFB" w:rsidRPr="004D4231">
        <w:rPr>
          <w:spacing w:val="-2"/>
          <w:sz w:val="28"/>
          <w:szCs w:val="14"/>
          <w:lang w:eastAsia="ru-RU"/>
        </w:rPr>
        <w:t>14</w:t>
      </w:r>
      <w:r w:rsidR="0044588B" w:rsidRPr="004D4231">
        <w:rPr>
          <w:spacing w:val="-2"/>
          <w:sz w:val="28"/>
          <w:szCs w:val="14"/>
          <w:lang w:eastAsia="ru-RU"/>
        </w:rPr>
        <w:t>.0</w:t>
      </w:r>
      <w:r w:rsidR="00873CFB" w:rsidRPr="004D4231">
        <w:rPr>
          <w:spacing w:val="-2"/>
          <w:sz w:val="28"/>
          <w:szCs w:val="14"/>
          <w:lang w:eastAsia="ru-RU"/>
        </w:rPr>
        <w:t>8</w:t>
      </w:r>
      <w:r w:rsidR="0044588B" w:rsidRPr="004D4231">
        <w:rPr>
          <w:spacing w:val="-2"/>
          <w:sz w:val="28"/>
          <w:szCs w:val="14"/>
          <w:lang w:eastAsia="ru-RU"/>
        </w:rPr>
        <w:t>.201</w:t>
      </w:r>
      <w:r w:rsidR="00873CFB" w:rsidRPr="004D4231">
        <w:rPr>
          <w:spacing w:val="-2"/>
          <w:sz w:val="28"/>
          <w:szCs w:val="14"/>
          <w:lang w:eastAsia="ru-RU"/>
        </w:rPr>
        <w:t>7</w:t>
      </w:r>
      <w:r w:rsidR="0044588B" w:rsidRPr="004D4231">
        <w:rPr>
          <w:spacing w:val="-2"/>
          <w:sz w:val="28"/>
          <w:szCs w:val="14"/>
          <w:lang w:eastAsia="ru-RU"/>
        </w:rPr>
        <w:t xml:space="preserve"> г. №</w:t>
      </w:r>
      <w:r w:rsidR="00873CFB" w:rsidRPr="004D4231">
        <w:rPr>
          <w:spacing w:val="-2"/>
          <w:sz w:val="28"/>
          <w:szCs w:val="14"/>
          <w:lang w:eastAsia="ru-RU"/>
        </w:rPr>
        <w:t>604</w:t>
      </w:r>
      <w:r w:rsidR="0044588B" w:rsidRPr="004D4231">
        <w:rPr>
          <w:spacing w:val="-2"/>
          <w:sz w:val="28"/>
          <w:szCs w:val="14"/>
          <w:lang w:eastAsia="ru-RU"/>
        </w:rPr>
        <w:t>-о</w:t>
      </w:r>
      <w:r w:rsidR="00155835" w:rsidRPr="004D4231">
        <w:rPr>
          <w:spacing w:val="-2"/>
          <w:sz w:val="28"/>
          <w:szCs w:val="14"/>
          <w:lang w:eastAsia="ru-RU"/>
        </w:rPr>
        <w:t>.</w:t>
      </w:r>
    </w:p>
    <w:p w:rsidR="00155835" w:rsidRPr="005F2A12" w:rsidRDefault="00155835" w:rsidP="00155835">
      <w:pPr>
        <w:shd w:val="clear" w:color="auto" w:fill="FFFFFF"/>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xml:space="preserve">Прием в кассу и выдача из кассы </w:t>
      </w:r>
      <w:r w:rsidRPr="005F2A12">
        <w:rPr>
          <w:b/>
          <w:color w:val="000000"/>
          <w:spacing w:val="-2"/>
          <w:w w:val="106"/>
          <w:sz w:val="28"/>
          <w:szCs w:val="13"/>
          <w:u w:val="single"/>
          <w:lang w:eastAsia="ru-RU"/>
        </w:rPr>
        <w:t>денежных документов и бланков строгой отчетности на почтовые расходы</w:t>
      </w:r>
      <w:r w:rsidR="00EE774B" w:rsidRPr="005F2A12">
        <w:rPr>
          <w:b/>
          <w:color w:val="000000"/>
          <w:spacing w:val="-2"/>
          <w:w w:val="106"/>
          <w:sz w:val="28"/>
          <w:szCs w:val="13"/>
          <w:u w:val="single"/>
          <w:lang w:eastAsia="ru-RU"/>
        </w:rPr>
        <w:t xml:space="preserve"> </w:t>
      </w:r>
      <w:r w:rsidRPr="005F2A12">
        <w:rPr>
          <w:color w:val="000000"/>
          <w:spacing w:val="-2"/>
          <w:w w:val="106"/>
          <w:sz w:val="28"/>
          <w:szCs w:val="13"/>
          <w:lang w:eastAsia="ru-RU"/>
        </w:rPr>
        <w:t xml:space="preserve">ведется на счете 020135 и оформляется кассовыми ордерами, на которых ставится штамп «фондовый». </w:t>
      </w:r>
      <w:r w:rsidRPr="005F2A12">
        <w:rPr>
          <w:sz w:val="28"/>
          <w:szCs w:val="28"/>
          <w:lang w:eastAsia="ru-RU"/>
        </w:rPr>
        <w:t xml:space="preserve">В этом случае денежные документы регистрируются на отдельных листах кассовой книги со сквозной нумерацией. </w:t>
      </w:r>
      <w:r w:rsidRPr="005F2A12">
        <w:rPr>
          <w:color w:val="000000"/>
          <w:spacing w:val="-2"/>
          <w:w w:val="106"/>
          <w:sz w:val="28"/>
          <w:szCs w:val="13"/>
          <w:lang w:eastAsia="ru-RU"/>
        </w:rPr>
        <w:t>К денежным документам относятся: почтовые марки; марки госпошлины; прочие денежные документы. Все денежные документы хранятся в кассе учреждения. Приходные и расходные кассовые ордера регистрируются в журнале регистрации приходных и расходных кассовых  документов (ф.0310003), но отдельно от операций по денежным средствам. В целях контроля по обеспечению сохранности денежных документов в кассе учреждения проводится внезапная инвентаризация кассы</w:t>
      </w:r>
      <w:r w:rsidR="00EE774B" w:rsidRPr="005F2A12">
        <w:rPr>
          <w:color w:val="000000"/>
          <w:spacing w:val="-2"/>
          <w:w w:val="106"/>
          <w:sz w:val="28"/>
          <w:szCs w:val="13"/>
          <w:lang w:eastAsia="ru-RU"/>
        </w:rPr>
        <w:t>.</w:t>
      </w:r>
      <w:r w:rsidRPr="005F2A12">
        <w:rPr>
          <w:color w:val="000000"/>
          <w:spacing w:val="-2"/>
          <w:w w:val="106"/>
          <w:sz w:val="28"/>
          <w:szCs w:val="13"/>
          <w:lang w:eastAsia="ru-RU"/>
        </w:rPr>
        <w:t xml:space="preserve"> </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6.</w:t>
      </w:r>
      <w:r w:rsidR="00DD7568" w:rsidRPr="005F2A12">
        <w:rPr>
          <w:color w:val="000000"/>
          <w:spacing w:val="-2"/>
          <w:w w:val="106"/>
          <w:sz w:val="28"/>
          <w:szCs w:val="13"/>
          <w:lang w:eastAsia="ru-RU"/>
        </w:rPr>
        <w:t>7</w:t>
      </w:r>
      <w:r w:rsidRPr="005F2A12">
        <w:rPr>
          <w:color w:val="000000"/>
          <w:spacing w:val="-2"/>
          <w:w w:val="106"/>
          <w:sz w:val="28"/>
          <w:szCs w:val="13"/>
          <w:lang w:eastAsia="ru-RU"/>
        </w:rPr>
        <w:t xml:space="preserve">. </w:t>
      </w:r>
      <w:r w:rsidRPr="005F2A12">
        <w:rPr>
          <w:b/>
          <w:color w:val="000000"/>
          <w:spacing w:val="-2"/>
          <w:w w:val="106"/>
          <w:sz w:val="28"/>
          <w:szCs w:val="13"/>
          <w:u w:val="single"/>
          <w:lang w:eastAsia="ru-RU"/>
        </w:rPr>
        <w:t>Расчеты по доходам</w:t>
      </w:r>
      <w:r w:rsidRPr="005F2A12">
        <w:rPr>
          <w:color w:val="000000"/>
          <w:spacing w:val="-2"/>
          <w:w w:val="106"/>
          <w:sz w:val="28"/>
          <w:szCs w:val="13"/>
          <w:lang w:eastAsia="ru-RU"/>
        </w:rPr>
        <w:t xml:space="preserve"> на счете 020500 (одновременно и по </w:t>
      </w:r>
      <w:proofErr w:type="spellStart"/>
      <w:r w:rsidRPr="005F2A12">
        <w:rPr>
          <w:color w:val="000000"/>
          <w:spacing w:val="-2"/>
          <w:w w:val="106"/>
          <w:sz w:val="28"/>
          <w:szCs w:val="13"/>
          <w:lang w:eastAsia="ru-RU"/>
        </w:rPr>
        <w:t>забалансовому</w:t>
      </w:r>
      <w:proofErr w:type="spellEnd"/>
      <w:r w:rsidRPr="005F2A12">
        <w:rPr>
          <w:color w:val="000000"/>
          <w:spacing w:val="-2"/>
          <w:w w:val="106"/>
          <w:sz w:val="28"/>
          <w:szCs w:val="13"/>
          <w:lang w:eastAsia="ru-RU"/>
        </w:rPr>
        <w:t xml:space="preserve"> счету 17) осуществляются по следующим направлениям:</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1) расчеты от оказания платных услуг:</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xml:space="preserve">- </w:t>
      </w:r>
      <w:r w:rsidR="00EE774B" w:rsidRPr="005F2A12">
        <w:rPr>
          <w:color w:val="000000"/>
          <w:spacing w:val="-2"/>
          <w:w w:val="106"/>
          <w:sz w:val="28"/>
          <w:szCs w:val="13"/>
          <w:lang w:eastAsia="ru-RU"/>
        </w:rPr>
        <w:t>доход</w:t>
      </w:r>
      <w:r w:rsidRPr="005F2A12">
        <w:rPr>
          <w:color w:val="000000"/>
          <w:spacing w:val="-2"/>
          <w:w w:val="106"/>
          <w:sz w:val="28"/>
          <w:szCs w:val="13"/>
          <w:lang w:eastAsia="ru-RU"/>
        </w:rPr>
        <w:t xml:space="preserve"> за социальное обслуживание</w:t>
      </w:r>
      <w:r w:rsidR="00EE774B" w:rsidRPr="005F2A12">
        <w:rPr>
          <w:color w:val="000000"/>
          <w:spacing w:val="-2"/>
          <w:w w:val="106"/>
          <w:sz w:val="28"/>
          <w:szCs w:val="13"/>
          <w:lang w:eastAsia="ru-RU"/>
        </w:rPr>
        <w:t xml:space="preserve"> на дому</w:t>
      </w:r>
      <w:r w:rsidRPr="005F2A12">
        <w:rPr>
          <w:color w:val="000000"/>
          <w:spacing w:val="-2"/>
          <w:w w:val="106"/>
          <w:sz w:val="28"/>
          <w:szCs w:val="13"/>
          <w:lang w:eastAsia="ru-RU"/>
        </w:rPr>
        <w:t xml:space="preserve"> счет 220531 (начисляется 1 раз в месяц в конце месяца на основании </w:t>
      </w:r>
      <w:r w:rsidRPr="005F2A12">
        <w:rPr>
          <w:spacing w:val="-2"/>
          <w:w w:val="106"/>
          <w:sz w:val="28"/>
          <w:szCs w:val="13"/>
          <w:lang w:eastAsia="ru-RU"/>
        </w:rPr>
        <w:t xml:space="preserve">ведомости </w:t>
      </w:r>
      <w:r w:rsidRPr="005F2A12">
        <w:rPr>
          <w:color w:val="000000"/>
          <w:spacing w:val="-2"/>
          <w:w w:val="106"/>
          <w:sz w:val="28"/>
          <w:szCs w:val="13"/>
          <w:lang w:eastAsia="ru-RU"/>
        </w:rPr>
        <w:t>расчета платы за социальные услуги</w:t>
      </w:r>
      <w:r w:rsidR="00A305AE" w:rsidRPr="005F2A12">
        <w:rPr>
          <w:color w:val="000000"/>
          <w:spacing w:val="-2"/>
          <w:w w:val="106"/>
          <w:sz w:val="28"/>
          <w:szCs w:val="13"/>
          <w:lang w:eastAsia="ru-RU"/>
        </w:rPr>
        <w:t xml:space="preserve"> (Приложение №22)</w:t>
      </w:r>
      <w:r w:rsidRPr="005F2A12">
        <w:rPr>
          <w:color w:val="000000"/>
          <w:spacing w:val="-2"/>
          <w:w w:val="106"/>
          <w:sz w:val="28"/>
          <w:szCs w:val="13"/>
          <w:lang w:eastAsia="ru-RU"/>
        </w:rPr>
        <w:t>);</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xml:space="preserve">- </w:t>
      </w:r>
      <w:r w:rsidR="00EE774B" w:rsidRPr="005F2A12">
        <w:rPr>
          <w:color w:val="000000"/>
          <w:spacing w:val="-2"/>
          <w:w w:val="106"/>
          <w:sz w:val="28"/>
          <w:szCs w:val="13"/>
          <w:lang w:eastAsia="ru-RU"/>
        </w:rPr>
        <w:t>доход</w:t>
      </w:r>
      <w:r w:rsidRPr="005F2A12">
        <w:rPr>
          <w:color w:val="000000"/>
          <w:spacing w:val="-2"/>
          <w:w w:val="106"/>
          <w:sz w:val="28"/>
          <w:szCs w:val="13"/>
          <w:lang w:eastAsia="ru-RU"/>
        </w:rPr>
        <w:t xml:space="preserve"> за стационарное обслуживание счет 2205</w:t>
      </w:r>
      <w:r w:rsidR="00613A65" w:rsidRPr="005F2A12">
        <w:rPr>
          <w:color w:val="000000"/>
          <w:spacing w:val="-2"/>
          <w:w w:val="106"/>
          <w:sz w:val="28"/>
          <w:szCs w:val="13"/>
          <w:lang w:eastAsia="ru-RU"/>
        </w:rPr>
        <w:t>3</w:t>
      </w:r>
      <w:r w:rsidRPr="005F2A12">
        <w:rPr>
          <w:color w:val="000000"/>
          <w:spacing w:val="-2"/>
          <w:w w:val="106"/>
          <w:sz w:val="28"/>
          <w:szCs w:val="13"/>
          <w:lang w:eastAsia="ru-RU"/>
        </w:rPr>
        <w:t xml:space="preserve">1(начисляется 1 раз в месяц в конце месяца на </w:t>
      </w:r>
      <w:r w:rsidRPr="005F2A12">
        <w:rPr>
          <w:spacing w:val="-2"/>
          <w:w w:val="106"/>
          <w:sz w:val="28"/>
          <w:szCs w:val="13"/>
          <w:lang w:eastAsia="ru-RU"/>
        </w:rPr>
        <w:t>основании ведомости</w:t>
      </w:r>
      <w:r w:rsidRPr="005F2A12">
        <w:rPr>
          <w:color w:val="000000"/>
          <w:spacing w:val="-2"/>
          <w:w w:val="106"/>
          <w:sz w:val="28"/>
          <w:szCs w:val="13"/>
          <w:lang w:eastAsia="ru-RU"/>
        </w:rPr>
        <w:t xml:space="preserve"> расчета платы за стационарное обслуживание</w:t>
      </w:r>
      <w:r w:rsidR="00A305AE" w:rsidRPr="005F2A12">
        <w:rPr>
          <w:color w:val="000000"/>
          <w:spacing w:val="-2"/>
          <w:w w:val="106"/>
          <w:sz w:val="28"/>
          <w:szCs w:val="13"/>
          <w:lang w:eastAsia="ru-RU"/>
        </w:rPr>
        <w:t xml:space="preserve"> (Приложение №22)</w:t>
      </w:r>
      <w:r w:rsidRPr="005F2A12">
        <w:rPr>
          <w:color w:val="000000"/>
          <w:spacing w:val="-2"/>
          <w:w w:val="106"/>
          <w:sz w:val="28"/>
          <w:szCs w:val="13"/>
          <w:lang w:eastAsia="ru-RU"/>
        </w:rPr>
        <w:t>);</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2) поступление субсидий:</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lastRenderedPageBreak/>
        <w:t>- на выполнение государственного задания счет 4205</w:t>
      </w:r>
      <w:r w:rsidR="00613A65" w:rsidRPr="005F2A12">
        <w:rPr>
          <w:color w:val="000000"/>
          <w:spacing w:val="-2"/>
          <w:w w:val="106"/>
          <w:sz w:val="28"/>
          <w:szCs w:val="13"/>
          <w:lang w:eastAsia="ru-RU"/>
        </w:rPr>
        <w:t>3</w:t>
      </w:r>
      <w:r w:rsidRPr="005F2A12">
        <w:rPr>
          <w:color w:val="000000"/>
          <w:spacing w:val="-2"/>
          <w:w w:val="106"/>
          <w:sz w:val="28"/>
          <w:szCs w:val="13"/>
          <w:lang w:eastAsia="ru-RU"/>
        </w:rPr>
        <w:t xml:space="preserve">1 (начисляется </w:t>
      </w:r>
      <w:r w:rsidR="00A74EA1" w:rsidRPr="005F2A12">
        <w:rPr>
          <w:color w:val="000000"/>
          <w:spacing w:val="-2"/>
          <w:w w:val="106"/>
          <w:sz w:val="28"/>
          <w:szCs w:val="13"/>
          <w:lang w:eastAsia="ru-RU"/>
        </w:rPr>
        <w:t xml:space="preserve">при </w:t>
      </w:r>
      <w:r w:rsidR="00EE774B" w:rsidRPr="005F2A12">
        <w:rPr>
          <w:spacing w:val="-2"/>
          <w:w w:val="106"/>
          <w:sz w:val="28"/>
          <w:szCs w:val="13"/>
          <w:lang w:eastAsia="ru-RU"/>
        </w:rPr>
        <w:t>доведении ДСЗН</w:t>
      </w:r>
      <w:r w:rsidR="00A74EA1" w:rsidRPr="005F2A12">
        <w:rPr>
          <w:spacing w:val="-2"/>
          <w:w w:val="106"/>
          <w:sz w:val="28"/>
          <w:szCs w:val="13"/>
          <w:lang w:eastAsia="ru-RU"/>
        </w:rPr>
        <w:t xml:space="preserve"> годовых объемов</w:t>
      </w:r>
      <w:r w:rsidR="00A74EA1" w:rsidRPr="005F2A12">
        <w:rPr>
          <w:color w:val="000000"/>
          <w:spacing w:val="-2"/>
          <w:w w:val="106"/>
          <w:sz w:val="28"/>
          <w:szCs w:val="13"/>
          <w:lang w:eastAsia="ru-RU"/>
        </w:rPr>
        <w:t xml:space="preserve"> финансирования</w:t>
      </w:r>
      <w:r w:rsidR="00EE774B" w:rsidRPr="005F2A12">
        <w:rPr>
          <w:color w:val="000000"/>
          <w:spacing w:val="-2"/>
          <w:w w:val="106"/>
          <w:sz w:val="28"/>
          <w:szCs w:val="13"/>
          <w:lang w:eastAsia="ru-RU"/>
        </w:rPr>
        <w:t xml:space="preserve"> и внесения изменений в течени</w:t>
      </w:r>
      <w:r w:rsidR="00F65C46" w:rsidRPr="005F2A12">
        <w:rPr>
          <w:color w:val="000000"/>
          <w:spacing w:val="-2"/>
          <w:w w:val="106"/>
          <w:sz w:val="28"/>
          <w:szCs w:val="13"/>
          <w:lang w:eastAsia="ru-RU"/>
        </w:rPr>
        <w:t>е</w:t>
      </w:r>
      <w:r w:rsidR="00EE774B" w:rsidRPr="005F2A12">
        <w:rPr>
          <w:color w:val="000000"/>
          <w:spacing w:val="-2"/>
          <w:w w:val="106"/>
          <w:sz w:val="28"/>
          <w:szCs w:val="13"/>
          <w:lang w:eastAsia="ru-RU"/>
        </w:rPr>
        <w:t xml:space="preserve"> календарного года</w:t>
      </w:r>
      <w:r w:rsidRPr="005F2A12">
        <w:rPr>
          <w:color w:val="000000"/>
          <w:spacing w:val="-2"/>
          <w:w w:val="106"/>
          <w:sz w:val="28"/>
          <w:szCs w:val="13"/>
          <w:lang w:eastAsia="ru-RU"/>
        </w:rPr>
        <w:t>);</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на иные цели счет 5205</w:t>
      </w:r>
      <w:r w:rsidR="0054379E" w:rsidRPr="005F2A12">
        <w:rPr>
          <w:color w:val="000000"/>
          <w:spacing w:val="-2"/>
          <w:w w:val="106"/>
          <w:sz w:val="28"/>
          <w:szCs w:val="13"/>
          <w:lang w:eastAsia="ru-RU"/>
        </w:rPr>
        <w:t>52, 520562</w:t>
      </w:r>
      <w:r w:rsidRPr="005F2A12">
        <w:rPr>
          <w:color w:val="000000"/>
          <w:spacing w:val="-2"/>
          <w:w w:val="106"/>
          <w:sz w:val="28"/>
          <w:szCs w:val="13"/>
          <w:lang w:eastAsia="ru-RU"/>
        </w:rPr>
        <w:t xml:space="preserve"> (начисляется после утверждения отчета об ее использовании);</w:t>
      </w:r>
    </w:p>
    <w:p w:rsidR="006A4281" w:rsidRPr="005F2A12" w:rsidRDefault="006A4281" w:rsidP="006A4281">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на цели осуществления капитальных вложений 620562 (начисляется после утверждения отчета об ее использовании);</w:t>
      </w:r>
    </w:p>
    <w:p w:rsidR="00155835" w:rsidRPr="005F2A12" w:rsidRDefault="00155835" w:rsidP="006A4281">
      <w:pPr>
        <w:shd w:val="clear" w:color="auto" w:fill="FFFFFF"/>
        <w:tabs>
          <w:tab w:val="left" w:pos="461"/>
          <w:tab w:val="left" w:pos="1966"/>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3) расчеты по прочим доходам:</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доходы от сдачи активов в аренду счет 220520 (начисляются 1 раз в конце месяца);</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доходы от сдачи металлолома</w:t>
      </w:r>
      <w:r w:rsidR="00D81CF5" w:rsidRPr="005F2A12">
        <w:rPr>
          <w:color w:val="000000"/>
          <w:spacing w:val="-2"/>
          <w:w w:val="106"/>
          <w:sz w:val="28"/>
          <w:szCs w:val="13"/>
          <w:lang w:eastAsia="ru-RU"/>
        </w:rPr>
        <w:t>, макулатуры</w:t>
      </w:r>
      <w:r w:rsidRPr="005F2A12">
        <w:rPr>
          <w:color w:val="000000"/>
          <w:spacing w:val="-2"/>
          <w:w w:val="106"/>
          <w:sz w:val="28"/>
          <w:szCs w:val="13"/>
          <w:lang w:eastAsia="ru-RU"/>
        </w:rPr>
        <w:t xml:space="preserve"> 220574 (начисляются одновременно по акту приемки-передачи);</w:t>
      </w:r>
    </w:p>
    <w:p w:rsidR="00155835"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 пожертвования счет 2205</w:t>
      </w:r>
      <w:r w:rsidR="0054379E" w:rsidRPr="005F2A12">
        <w:rPr>
          <w:color w:val="000000"/>
          <w:spacing w:val="-2"/>
          <w:w w:val="106"/>
          <w:sz w:val="28"/>
          <w:szCs w:val="13"/>
          <w:lang w:eastAsia="ru-RU"/>
        </w:rPr>
        <w:t>55</w:t>
      </w:r>
      <w:r w:rsidRPr="005F2A12">
        <w:rPr>
          <w:color w:val="000000"/>
          <w:spacing w:val="-2"/>
          <w:w w:val="106"/>
          <w:sz w:val="28"/>
          <w:szCs w:val="13"/>
          <w:lang w:eastAsia="ru-RU"/>
        </w:rPr>
        <w:t xml:space="preserve"> (начисляются одновременно в момент поступления).</w:t>
      </w:r>
    </w:p>
    <w:p w:rsidR="00E33846" w:rsidRPr="005F2A12" w:rsidRDefault="00E33846"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Доходы отражаются в учете по факту совершения операций либо наступления событий, в результате которых ожидается получение экономических выгод или полезного потенциала.</w:t>
      </w:r>
    </w:p>
    <w:p w:rsidR="00EE774B" w:rsidRPr="005F2A1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Аналитический учет расчетов по доходам ведется в Журнале операций №5</w:t>
      </w:r>
      <w:r w:rsidR="00EE774B" w:rsidRPr="005F2A12">
        <w:rPr>
          <w:color w:val="000000"/>
          <w:spacing w:val="-2"/>
          <w:w w:val="106"/>
          <w:sz w:val="28"/>
          <w:szCs w:val="13"/>
          <w:lang w:eastAsia="ru-RU"/>
        </w:rPr>
        <w:t>.</w:t>
      </w:r>
      <w:r w:rsidRPr="005F2A12">
        <w:rPr>
          <w:color w:val="000000"/>
          <w:spacing w:val="-2"/>
          <w:w w:val="106"/>
          <w:sz w:val="28"/>
          <w:szCs w:val="13"/>
          <w:lang w:eastAsia="ru-RU"/>
        </w:rPr>
        <w:t xml:space="preserve"> </w:t>
      </w:r>
    </w:p>
    <w:p w:rsidR="0093501E" w:rsidRPr="005F2A12" w:rsidRDefault="0093501E"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5F2A12">
        <w:rPr>
          <w:color w:val="000000"/>
          <w:spacing w:val="-2"/>
          <w:w w:val="106"/>
          <w:sz w:val="28"/>
          <w:szCs w:val="13"/>
          <w:lang w:eastAsia="ru-RU"/>
        </w:rPr>
        <w:t>Для получения достоверной информации достаточно вести аналитический учет по контрагентам.</w:t>
      </w:r>
    </w:p>
    <w:p w:rsidR="00AA190E" w:rsidRPr="005F2A12" w:rsidRDefault="00155835" w:rsidP="00155835">
      <w:pPr>
        <w:shd w:val="clear" w:color="auto" w:fill="FFFFFF"/>
        <w:tabs>
          <w:tab w:val="left" w:pos="461"/>
        </w:tabs>
        <w:overflowPunct w:val="0"/>
        <w:autoSpaceDE w:val="0"/>
        <w:autoSpaceDN w:val="0"/>
        <w:adjustRightInd w:val="0"/>
        <w:ind w:firstLine="709"/>
        <w:jc w:val="both"/>
        <w:textAlignment w:val="baseline"/>
        <w:rPr>
          <w:sz w:val="28"/>
          <w:szCs w:val="28"/>
          <w:lang w:eastAsia="ru-RU"/>
        </w:rPr>
      </w:pPr>
      <w:r w:rsidRPr="005F2A12">
        <w:rPr>
          <w:sz w:val="28"/>
          <w:szCs w:val="28"/>
          <w:lang w:eastAsia="ru-RU"/>
        </w:rPr>
        <w:t>6.</w:t>
      </w:r>
      <w:r w:rsidR="00DD7568" w:rsidRPr="005F2A12">
        <w:rPr>
          <w:sz w:val="28"/>
          <w:szCs w:val="28"/>
          <w:lang w:eastAsia="ru-RU"/>
        </w:rPr>
        <w:t>9</w:t>
      </w:r>
      <w:r w:rsidRPr="005F2A12">
        <w:rPr>
          <w:sz w:val="28"/>
          <w:szCs w:val="28"/>
          <w:lang w:eastAsia="ru-RU"/>
        </w:rPr>
        <w:t xml:space="preserve">. </w:t>
      </w:r>
      <w:r w:rsidRPr="005F2A12">
        <w:rPr>
          <w:b/>
          <w:sz w:val="28"/>
          <w:szCs w:val="28"/>
          <w:u w:val="single"/>
          <w:lang w:eastAsia="ru-RU"/>
        </w:rPr>
        <w:t>Расчеты с подотчетными лицами</w:t>
      </w:r>
      <w:r w:rsidRPr="005F2A12">
        <w:rPr>
          <w:sz w:val="28"/>
          <w:szCs w:val="28"/>
          <w:lang w:eastAsia="ru-RU"/>
        </w:rPr>
        <w:t>.</w:t>
      </w:r>
    </w:p>
    <w:p w:rsidR="00155835" w:rsidRPr="007D1625" w:rsidRDefault="00155835" w:rsidP="00155835">
      <w:pPr>
        <w:shd w:val="clear" w:color="auto" w:fill="FFFFFF"/>
        <w:tabs>
          <w:tab w:val="left" w:pos="461"/>
        </w:tabs>
        <w:overflowPunct w:val="0"/>
        <w:autoSpaceDE w:val="0"/>
        <w:autoSpaceDN w:val="0"/>
        <w:adjustRightInd w:val="0"/>
        <w:ind w:firstLine="709"/>
        <w:jc w:val="both"/>
        <w:textAlignment w:val="baseline"/>
        <w:rPr>
          <w:sz w:val="28"/>
          <w:szCs w:val="28"/>
          <w:lang w:eastAsia="ru-RU"/>
        </w:rPr>
      </w:pPr>
      <w:r w:rsidRPr="007D1625">
        <w:rPr>
          <w:sz w:val="28"/>
          <w:szCs w:val="28"/>
          <w:lang w:eastAsia="ru-RU"/>
        </w:rPr>
        <w:t xml:space="preserve"> Авансы под отчет выдаются </w:t>
      </w:r>
      <w:r w:rsidR="007D1625" w:rsidRPr="007D1625">
        <w:rPr>
          <w:sz w:val="28"/>
          <w:szCs w:val="28"/>
          <w:lang w:eastAsia="ru-RU"/>
        </w:rPr>
        <w:t>на основании заявки-обоснования закупки товаров, работ, услуг малого объема через подотчетное лицо (ф.0510521).</w:t>
      </w:r>
      <w:r w:rsidRPr="007D1625">
        <w:rPr>
          <w:sz w:val="28"/>
          <w:szCs w:val="28"/>
          <w:lang w:eastAsia="ru-RU"/>
        </w:rPr>
        <w:t xml:space="preserve"> В учреждении утвержден список лиц, (Приложение №</w:t>
      </w:r>
      <w:r w:rsidR="00A74EA1" w:rsidRPr="007D1625">
        <w:rPr>
          <w:sz w:val="28"/>
          <w:szCs w:val="28"/>
          <w:lang w:eastAsia="ru-RU"/>
        </w:rPr>
        <w:t>6</w:t>
      </w:r>
      <w:r w:rsidRPr="007D1625">
        <w:rPr>
          <w:sz w:val="28"/>
          <w:szCs w:val="28"/>
          <w:lang w:eastAsia="ru-RU"/>
        </w:rPr>
        <w:t>), имеющих право на получение средств под отчет (с ними заключены Договора о полной индивидуальной материальной ответственности).</w:t>
      </w:r>
    </w:p>
    <w:p w:rsidR="00155835" w:rsidRPr="007D1625" w:rsidRDefault="00155835" w:rsidP="00155835">
      <w:pPr>
        <w:tabs>
          <w:tab w:val="left" w:pos="0"/>
        </w:tabs>
        <w:overflowPunct w:val="0"/>
        <w:autoSpaceDE w:val="0"/>
        <w:autoSpaceDN w:val="0"/>
        <w:adjustRightInd w:val="0"/>
        <w:ind w:firstLine="709"/>
        <w:jc w:val="both"/>
        <w:textAlignment w:val="baseline"/>
        <w:rPr>
          <w:sz w:val="28"/>
          <w:szCs w:val="28"/>
          <w:lang w:eastAsia="ru-RU"/>
        </w:rPr>
      </w:pPr>
      <w:r w:rsidRPr="007D1625">
        <w:rPr>
          <w:sz w:val="28"/>
          <w:szCs w:val="28"/>
          <w:lang w:eastAsia="ru-RU"/>
        </w:rPr>
        <w:t xml:space="preserve">Разрешить использовать свои личные денежные средства с разрешения директора на основании заявления в случаях </w:t>
      </w:r>
      <w:r w:rsidR="009452BB" w:rsidRPr="007D1625">
        <w:rPr>
          <w:sz w:val="28"/>
          <w:szCs w:val="28"/>
          <w:lang w:eastAsia="ru-RU"/>
        </w:rPr>
        <w:t>служебной</w:t>
      </w:r>
      <w:r w:rsidRPr="007D1625">
        <w:rPr>
          <w:sz w:val="28"/>
          <w:szCs w:val="28"/>
          <w:lang w:eastAsia="ru-RU"/>
        </w:rPr>
        <w:t xml:space="preserve"> необходимости </w:t>
      </w:r>
      <w:r w:rsidR="00AA190E" w:rsidRPr="007D1625">
        <w:rPr>
          <w:sz w:val="28"/>
          <w:szCs w:val="28"/>
          <w:lang w:eastAsia="ru-RU"/>
        </w:rPr>
        <w:t xml:space="preserve"> с последующим возмещением.</w:t>
      </w:r>
    </w:p>
    <w:p w:rsidR="004537FA" w:rsidRPr="007D1625" w:rsidRDefault="004537FA" w:rsidP="00155835">
      <w:pPr>
        <w:tabs>
          <w:tab w:val="left" w:pos="0"/>
        </w:tabs>
        <w:overflowPunct w:val="0"/>
        <w:autoSpaceDE w:val="0"/>
        <w:autoSpaceDN w:val="0"/>
        <w:adjustRightInd w:val="0"/>
        <w:ind w:firstLine="709"/>
        <w:jc w:val="both"/>
        <w:textAlignment w:val="baseline"/>
        <w:rPr>
          <w:sz w:val="28"/>
          <w:szCs w:val="28"/>
          <w:lang w:eastAsia="ru-RU"/>
        </w:rPr>
      </w:pPr>
      <w:r w:rsidRPr="007D1625">
        <w:rPr>
          <w:sz w:val="28"/>
          <w:szCs w:val="28"/>
          <w:lang w:eastAsia="ru-RU"/>
        </w:rPr>
        <w:t>Выдача аванса под отчет или возмещение, использованных личных денежных средств, осуществляется путем перечисления средств на «зарплатную карту» сотрудника.</w:t>
      </w:r>
    </w:p>
    <w:p w:rsidR="00155835" w:rsidRPr="007D1625" w:rsidRDefault="00155835" w:rsidP="00647C46">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7D1625">
        <w:rPr>
          <w:sz w:val="28"/>
          <w:szCs w:val="28"/>
          <w:lang w:eastAsia="ru-RU"/>
        </w:rPr>
        <w:t>Выдача денежных средств под от</w:t>
      </w:r>
      <w:r w:rsidRPr="007D1625">
        <w:rPr>
          <w:sz w:val="28"/>
          <w:szCs w:val="28"/>
          <w:lang w:eastAsia="ru-RU"/>
        </w:rPr>
        <w:softHyphen/>
      </w:r>
      <w:r w:rsidRPr="007D1625">
        <w:rPr>
          <w:spacing w:val="-3"/>
          <w:sz w:val="28"/>
          <w:szCs w:val="28"/>
          <w:lang w:eastAsia="ru-RU"/>
        </w:rPr>
        <w:t>чет осуществляется на срок не более 10 рабочих дней</w:t>
      </w:r>
      <w:r w:rsidRPr="007D1625">
        <w:rPr>
          <w:sz w:val="28"/>
          <w:szCs w:val="28"/>
          <w:lang w:eastAsia="ru-RU"/>
        </w:rPr>
        <w:t xml:space="preserve">. Лица, получившие деньги под отчет, обязаны не позднее трех рабочих дней по истечении срока, на который они выданы, представить в ФЭС </w:t>
      </w:r>
      <w:r w:rsidR="007D1625" w:rsidRPr="007D1625">
        <w:rPr>
          <w:sz w:val="28"/>
          <w:szCs w:val="28"/>
          <w:lang w:eastAsia="ru-RU"/>
        </w:rPr>
        <w:t>отчет о расходах подотчетного лица (ф.0504520)</w:t>
      </w:r>
      <w:r w:rsidRPr="007D1625">
        <w:rPr>
          <w:sz w:val="28"/>
          <w:szCs w:val="28"/>
          <w:lang w:eastAsia="ru-RU"/>
        </w:rPr>
        <w:t xml:space="preserve"> с приложением документов, подтверждающих произведенные расходы. </w:t>
      </w:r>
    </w:p>
    <w:p w:rsidR="00155835" w:rsidRPr="000E2872" w:rsidRDefault="00155835" w:rsidP="00155835">
      <w:pPr>
        <w:ind w:firstLine="709"/>
        <w:jc w:val="both"/>
        <w:rPr>
          <w:sz w:val="28"/>
          <w:szCs w:val="28"/>
          <w:lang w:eastAsia="ru-RU"/>
        </w:rPr>
      </w:pPr>
      <w:proofErr w:type="gramStart"/>
      <w:r w:rsidRPr="000E2872">
        <w:rPr>
          <w:sz w:val="28"/>
          <w:szCs w:val="28"/>
          <w:lang w:eastAsia="ru-RU"/>
        </w:rPr>
        <w:t xml:space="preserve">Учет </w:t>
      </w:r>
      <w:r w:rsidRPr="000E2872">
        <w:rPr>
          <w:b/>
          <w:sz w:val="28"/>
          <w:szCs w:val="28"/>
          <w:lang w:eastAsia="ru-RU"/>
        </w:rPr>
        <w:t>командировочных расходов</w:t>
      </w:r>
      <w:r w:rsidRPr="000E2872">
        <w:rPr>
          <w:sz w:val="28"/>
          <w:szCs w:val="28"/>
          <w:lang w:eastAsia="ru-RU"/>
        </w:rPr>
        <w:t xml:space="preserve"> производится в соответствии с Положением об особенностях направления работников в служебные командировки, утвержденное Постановлением Правительства от 13 октября 2008 г. №749 и главой 24 Трудового кодекса РФ</w:t>
      </w:r>
      <w:r w:rsidR="003E47FD" w:rsidRPr="000E2872">
        <w:rPr>
          <w:sz w:val="28"/>
          <w:szCs w:val="28"/>
          <w:lang w:eastAsia="ru-RU"/>
        </w:rPr>
        <w:t xml:space="preserve">, Постановлением администрации Владимирской области от 27.06.2019 года №469 «О порядке и размерах возмещения расходов, связанных со служебными командировками, работникам, замещающим должности в </w:t>
      </w:r>
      <w:r w:rsidR="00984DB9" w:rsidRPr="000E2872">
        <w:rPr>
          <w:sz w:val="28"/>
          <w:szCs w:val="28"/>
          <w:lang w:eastAsia="ru-RU"/>
        </w:rPr>
        <w:t xml:space="preserve">администрации </w:t>
      </w:r>
      <w:r w:rsidR="00984DB9" w:rsidRPr="000E2872">
        <w:rPr>
          <w:sz w:val="28"/>
          <w:szCs w:val="28"/>
          <w:lang w:eastAsia="ru-RU"/>
        </w:rPr>
        <w:lastRenderedPageBreak/>
        <w:t>области и иных органах исполнительной власти области</w:t>
      </w:r>
      <w:proofErr w:type="gramEnd"/>
      <w:r w:rsidR="00984DB9" w:rsidRPr="000E2872">
        <w:rPr>
          <w:sz w:val="28"/>
          <w:szCs w:val="28"/>
          <w:lang w:eastAsia="ru-RU"/>
        </w:rPr>
        <w:t>, не являющиеся должностями государственной гражданской службы Владимирской области, и работникам государственных учреждений области»</w:t>
      </w:r>
      <w:r w:rsidRPr="000E2872">
        <w:rPr>
          <w:sz w:val="28"/>
          <w:szCs w:val="28"/>
          <w:lang w:eastAsia="ru-RU"/>
        </w:rPr>
        <w:t xml:space="preserve">.   </w:t>
      </w:r>
    </w:p>
    <w:p w:rsidR="00984DB9" w:rsidRPr="000E2872" w:rsidRDefault="00984DB9" w:rsidP="00984DB9">
      <w:pPr>
        <w:ind w:firstLine="709"/>
        <w:jc w:val="both"/>
        <w:rPr>
          <w:sz w:val="28"/>
          <w:szCs w:val="28"/>
          <w:lang w:eastAsia="ru-RU"/>
        </w:rPr>
      </w:pPr>
      <w:r w:rsidRPr="000E2872">
        <w:rPr>
          <w:sz w:val="28"/>
          <w:szCs w:val="28"/>
          <w:lang w:eastAsia="ru-RU"/>
        </w:rPr>
        <w:t>За каждый день нахождения в служебной командировке выплата суточных работникам производится в размере 100 (Сто) рублей</w:t>
      </w:r>
      <w:r w:rsidR="000E2872" w:rsidRPr="000E2872">
        <w:rPr>
          <w:sz w:val="28"/>
          <w:szCs w:val="28"/>
          <w:lang w:eastAsia="ru-RU"/>
        </w:rPr>
        <w:t xml:space="preserve"> при командировании на территории Владимирской области, а при направлении в командировку по Российской Федерации – в размере 300 рублей</w:t>
      </w:r>
      <w:r w:rsidRPr="000E2872">
        <w:rPr>
          <w:sz w:val="28"/>
          <w:szCs w:val="28"/>
          <w:lang w:eastAsia="ru-RU"/>
        </w:rPr>
        <w:t>.</w:t>
      </w:r>
    </w:p>
    <w:p w:rsidR="000E2872" w:rsidRDefault="00984DB9" w:rsidP="00984DB9">
      <w:pPr>
        <w:ind w:firstLine="709"/>
        <w:jc w:val="both"/>
        <w:rPr>
          <w:sz w:val="28"/>
          <w:szCs w:val="28"/>
          <w:lang w:eastAsia="ru-RU"/>
        </w:rPr>
      </w:pPr>
      <w:r w:rsidRPr="000E2872">
        <w:rPr>
          <w:sz w:val="28"/>
          <w:szCs w:val="28"/>
          <w:lang w:eastAsia="ru-RU"/>
        </w:rPr>
        <w:t xml:space="preserve">При обучении сотрудников без отрыва от производства суточные за дни, приходящиеся на время работы, не оплачивается. За остальное время (кроме выходных и праздничных) оплачиваются суточные </w:t>
      </w:r>
      <w:r w:rsidR="000E2872">
        <w:rPr>
          <w:sz w:val="28"/>
          <w:szCs w:val="28"/>
          <w:lang w:eastAsia="ru-RU"/>
        </w:rPr>
        <w:t xml:space="preserve">в размере </w:t>
      </w:r>
      <w:r w:rsidR="000E2872" w:rsidRPr="000E2872">
        <w:rPr>
          <w:sz w:val="28"/>
          <w:szCs w:val="28"/>
          <w:lang w:eastAsia="ru-RU"/>
        </w:rPr>
        <w:t>100 (Сто) рублей при командировании на территории Владимирской области, а при направлении в командировку по Российской Федерации – в размере 300 рублей.</w:t>
      </w:r>
    </w:p>
    <w:p w:rsidR="00984DB9" w:rsidRPr="000E2872" w:rsidRDefault="00984DB9" w:rsidP="00984DB9">
      <w:pPr>
        <w:ind w:firstLine="709"/>
        <w:jc w:val="both"/>
        <w:rPr>
          <w:sz w:val="28"/>
          <w:szCs w:val="28"/>
          <w:lang w:eastAsia="ru-RU"/>
        </w:rPr>
      </w:pPr>
      <w:r w:rsidRPr="000E2872">
        <w:rPr>
          <w:sz w:val="28"/>
          <w:szCs w:val="28"/>
          <w:lang w:eastAsia="ru-RU"/>
        </w:rPr>
        <w:t>Расходы по найму жилого помещения на территории Российской Федерации возмещаются в размере фактических расходов, подтвержденных соответствующими документами, но не более стоимости однокомнатного (одноместного) номера.</w:t>
      </w:r>
    </w:p>
    <w:p w:rsidR="00984DB9" w:rsidRPr="000E2872" w:rsidRDefault="00984DB9" w:rsidP="00984DB9">
      <w:pPr>
        <w:ind w:firstLine="709"/>
        <w:jc w:val="both"/>
        <w:rPr>
          <w:sz w:val="28"/>
          <w:szCs w:val="28"/>
          <w:lang w:eastAsia="ru-RU"/>
        </w:rPr>
      </w:pPr>
      <w:r w:rsidRPr="000E2872">
        <w:rPr>
          <w:sz w:val="28"/>
          <w:szCs w:val="28"/>
          <w:lang w:eastAsia="ru-RU"/>
        </w:rPr>
        <w:t>При отсутствии подтверждающих документов расходы по найму жилого помещения возмещаются в размере 30 процентов от установленной нормы суточных за каждый день командировки.</w:t>
      </w:r>
    </w:p>
    <w:p w:rsidR="00155835" w:rsidRPr="000E287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0E2872">
        <w:rPr>
          <w:color w:val="000000"/>
          <w:spacing w:val="-2"/>
          <w:w w:val="106"/>
          <w:sz w:val="28"/>
          <w:szCs w:val="13"/>
          <w:lang w:eastAsia="ru-RU"/>
        </w:rPr>
        <w:t>Аналитический учет расчетов ведется в Журнале операций №3 на основании первичных документов.</w:t>
      </w:r>
    </w:p>
    <w:p w:rsidR="00155835" w:rsidRPr="000E2872" w:rsidRDefault="00155835" w:rsidP="00155835">
      <w:pPr>
        <w:tabs>
          <w:tab w:val="left" w:pos="915"/>
        </w:tabs>
        <w:overflowPunct w:val="0"/>
        <w:autoSpaceDE w:val="0"/>
        <w:autoSpaceDN w:val="0"/>
        <w:adjustRightInd w:val="0"/>
        <w:ind w:firstLine="709"/>
        <w:jc w:val="both"/>
        <w:textAlignment w:val="baseline"/>
        <w:rPr>
          <w:sz w:val="28"/>
          <w:lang w:eastAsia="ru-RU"/>
        </w:rPr>
      </w:pPr>
      <w:r w:rsidRPr="000E2872">
        <w:rPr>
          <w:sz w:val="28"/>
          <w:szCs w:val="28"/>
          <w:lang w:eastAsia="ru-RU"/>
        </w:rPr>
        <w:t>6.1</w:t>
      </w:r>
      <w:r w:rsidR="00DD7568" w:rsidRPr="000E2872">
        <w:rPr>
          <w:sz w:val="28"/>
          <w:szCs w:val="28"/>
          <w:lang w:eastAsia="ru-RU"/>
        </w:rPr>
        <w:t>0</w:t>
      </w:r>
      <w:r w:rsidRPr="000E2872">
        <w:rPr>
          <w:sz w:val="28"/>
          <w:szCs w:val="28"/>
          <w:lang w:eastAsia="ru-RU"/>
        </w:rPr>
        <w:t xml:space="preserve">. </w:t>
      </w:r>
      <w:proofErr w:type="gramStart"/>
      <w:r w:rsidRPr="000E2872">
        <w:rPr>
          <w:b/>
          <w:sz w:val="28"/>
          <w:szCs w:val="28"/>
          <w:u w:val="single"/>
          <w:lang w:eastAsia="ru-RU"/>
        </w:rPr>
        <w:t>Расчеты по ущербу имуществу</w:t>
      </w:r>
      <w:r w:rsidR="00893AC9" w:rsidRPr="000E2872">
        <w:rPr>
          <w:b/>
          <w:sz w:val="28"/>
          <w:szCs w:val="28"/>
          <w:u w:val="single"/>
          <w:lang w:eastAsia="ru-RU"/>
        </w:rPr>
        <w:t xml:space="preserve"> </w:t>
      </w:r>
      <w:r w:rsidRPr="000E2872">
        <w:rPr>
          <w:sz w:val="28"/>
          <w:lang w:eastAsia="ru-RU"/>
        </w:rPr>
        <w:t>предназначены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РФ порядке и ведется на счете 020900.</w:t>
      </w:r>
      <w:proofErr w:type="gramEnd"/>
    </w:p>
    <w:p w:rsidR="0093501E" w:rsidRPr="000E2872" w:rsidRDefault="00155835" w:rsidP="00155835">
      <w:pPr>
        <w:tabs>
          <w:tab w:val="left" w:pos="915"/>
        </w:tabs>
        <w:overflowPunct w:val="0"/>
        <w:autoSpaceDE w:val="0"/>
        <w:autoSpaceDN w:val="0"/>
        <w:adjustRightInd w:val="0"/>
        <w:ind w:firstLine="709"/>
        <w:jc w:val="both"/>
        <w:textAlignment w:val="baseline"/>
        <w:rPr>
          <w:sz w:val="28"/>
          <w:lang w:eastAsia="ru-RU"/>
        </w:rPr>
      </w:pPr>
      <w:r w:rsidRPr="000E2872">
        <w:rPr>
          <w:sz w:val="28"/>
          <w:lang w:eastAsia="ru-RU"/>
        </w:rPr>
        <w:t xml:space="preserve">При определении размера ущерба, причиненного недостачами, хищениями, следует исходить из </w:t>
      </w:r>
      <w:r w:rsidR="0093501E" w:rsidRPr="000E2872">
        <w:rPr>
          <w:sz w:val="28"/>
          <w:lang w:eastAsia="ru-RU"/>
        </w:rPr>
        <w:t>текущей восстановительной</w:t>
      </w:r>
      <w:r w:rsidRPr="000E2872">
        <w:rPr>
          <w:sz w:val="28"/>
          <w:lang w:eastAsia="ru-RU"/>
        </w:rPr>
        <w:t xml:space="preserve"> стоимости материальных ценнос</w:t>
      </w:r>
      <w:r w:rsidR="0093501E" w:rsidRPr="000E2872">
        <w:rPr>
          <w:sz w:val="28"/>
          <w:lang w:eastAsia="ru-RU"/>
        </w:rPr>
        <w:t>тей на день обнаружения ущерба, т.е. ущерб следует определять по той цене, которая позволит заменить (восстановить) недостачу.</w:t>
      </w:r>
    </w:p>
    <w:p w:rsidR="00155835" w:rsidRPr="000E2872" w:rsidRDefault="00155835" w:rsidP="00155835">
      <w:pPr>
        <w:tabs>
          <w:tab w:val="left" w:pos="915"/>
        </w:tabs>
        <w:overflowPunct w:val="0"/>
        <w:autoSpaceDE w:val="0"/>
        <w:autoSpaceDN w:val="0"/>
        <w:adjustRightInd w:val="0"/>
        <w:ind w:firstLine="709"/>
        <w:jc w:val="both"/>
        <w:textAlignment w:val="baseline"/>
        <w:rPr>
          <w:sz w:val="28"/>
          <w:lang w:eastAsia="ru-RU"/>
        </w:rPr>
      </w:pPr>
      <w:r w:rsidRPr="000E2872">
        <w:rPr>
          <w:sz w:val="28"/>
          <w:lang w:eastAsia="ru-RU"/>
        </w:rP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РФ.</w:t>
      </w:r>
    </w:p>
    <w:p w:rsidR="00155835" w:rsidRPr="000E287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0E2872">
        <w:rPr>
          <w:color w:val="000000"/>
          <w:spacing w:val="-2"/>
          <w:w w:val="106"/>
          <w:sz w:val="28"/>
          <w:szCs w:val="13"/>
          <w:lang w:eastAsia="ru-RU"/>
        </w:rPr>
        <w:t>Аналитический учет расчетов по ущербу ведется в Журнале операций №5 на основании первичных документов и бухгалтерских справок.</w:t>
      </w:r>
    </w:p>
    <w:p w:rsidR="00155835" w:rsidRPr="000E2872" w:rsidRDefault="00DD7568" w:rsidP="00155835">
      <w:pPr>
        <w:tabs>
          <w:tab w:val="left" w:pos="709"/>
        </w:tabs>
        <w:overflowPunct w:val="0"/>
        <w:autoSpaceDE w:val="0"/>
        <w:autoSpaceDN w:val="0"/>
        <w:adjustRightInd w:val="0"/>
        <w:ind w:firstLine="709"/>
        <w:jc w:val="both"/>
        <w:textAlignment w:val="baseline"/>
        <w:rPr>
          <w:sz w:val="28"/>
          <w:lang w:eastAsia="ru-RU"/>
        </w:rPr>
      </w:pPr>
      <w:r w:rsidRPr="000E2872">
        <w:rPr>
          <w:sz w:val="28"/>
          <w:szCs w:val="28"/>
          <w:lang w:eastAsia="ru-RU"/>
        </w:rPr>
        <w:t>6.11</w:t>
      </w:r>
      <w:r w:rsidR="00155835" w:rsidRPr="000E2872">
        <w:rPr>
          <w:sz w:val="28"/>
          <w:szCs w:val="28"/>
          <w:lang w:eastAsia="ru-RU"/>
        </w:rPr>
        <w:t xml:space="preserve">. </w:t>
      </w:r>
      <w:r w:rsidR="00155835" w:rsidRPr="000E2872">
        <w:rPr>
          <w:b/>
          <w:sz w:val="28"/>
          <w:szCs w:val="28"/>
          <w:u w:val="single"/>
          <w:lang w:eastAsia="ru-RU"/>
        </w:rPr>
        <w:t>Расчеты с учредителем</w:t>
      </w:r>
      <w:r w:rsidR="00893AC9" w:rsidRPr="000E2872">
        <w:rPr>
          <w:b/>
          <w:sz w:val="28"/>
          <w:szCs w:val="28"/>
          <w:u w:val="single"/>
          <w:lang w:eastAsia="ru-RU"/>
        </w:rPr>
        <w:t xml:space="preserve"> </w:t>
      </w:r>
      <w:r w:rsidR="00155835" w:rsidRPr="000E2872">
        <w:rPr>
          <w:sz w:val="28"/>
          <w:lang w:eastAsia="ru-RU"/>
        </w:rPr>
        <w:t xml:space="preserve">предназначен для учета расчетов с органом власти, выполняющим функции и полномочия учредителя </w:t>
      </w:r>
      <w:r w:rsidR="00155835" w:rsidRPr="000E2872">
        <w:rPr>
          <w:sz w:val="28"/>
          <w:lang w:eastAsia="ru-RU"/>
        </w:rPr>
        <w:lastRenderedPageBreak/>
        <w:t>(</w:t>
      </w:r>
      <w:r w:rsidR="003D4FD1" w:rsidRPr="000E2872">
        <w:rPr>
          <w:sz w:val="28"/>
          <w:lang w:eastAsia="ru-RU"/>
        </w:rPr>
        <w:t>департамент социальной защиты населения</w:t>
      </w:r>
      <w:r w:rsidR="00155835" w:rsidRPr="000E2872">
        <w:rPr>
          <w:sz w:val="28"/>
          <w:lang w:eastAsia="ru-RU"/>
        </w:rPr>
        <w:t>) на счете 021006.</w:t>
      </w:r>
      <w:r w:rsidR="00893AC9" w:rsidRPr="000E2872">
        <w:rPr>
          <w:sz w:val="28"/>
          <w:lang w:eastAsia="ru-RU"/>
        </w:rPr>
        <w:t xml:space="preserve"> О</w:t>
      </w:r>
      <w:r w:rsidR="00155835" w:rsidRPr="000E2872">
        <w:rPr>
          <w:sz w:val="28"/>
          <w:lang w:eastAsia="ru-RU"/>
        </w:rPr>
        <w:t xml:space="preserve">тражаются операции по учету недвижимого и особо ценного движимого имущества, а также корректировка его стоимости по окончанию финансового года. На данную корректировку составляется извещение в 2 экземплярах (первый – остается в финансово-экономической службе (после подписи в </w:t>
      </w:r>
      <w:r w:rsidR="00857ACC" w:rsidRPr="000E2872">
        <w:rPr>
          <w:sz w:val="28"/>
          <w:lang w:eastAsia="ru-RU"/>
        </w:rPr>
        <w:t>М</w:t>
      </w:r>
      <w:r w:rsidR="00155835" w:rsidRPr="000E2872">
        <w:rPr>
          <w:sz w:val="28"/>
          <w:lang w:eastAsia="ru-RU"/>
        </w:rPr>
        <w:t xml:space="preserve">СЗН), второй – в </w:t>
      </w:r>
      <w:r w:rsidR="00857ACC" w:rsidRPr="000E2872">
        <w:rPr>
          <w:sz w:val="28"/>
          <w:lang w:eastAsia="ru-RU"/>
        </w:rPr>
        <w:t>М</w:t>
      </w:r>
      <w:r w:rsidR="00155835" w:rsidRPr="000E2872">
        <w:rPr>
          <w:sz w:val="28"/>
          <w:lang w:eastAsia="ru-RU"/>
        </w:rPr>
        <w:t xml:space="preserve">СЗН). </w:t>
      </w:r>
    </w:p>
    <w:p w:rsidR="00155835" w:rsidRPr="000E2872"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0E2872">
        <w:rPr>
          <w:color w:val="000000"/>
          <w:spacing w:val="-2"/>
          <w:w w:val="106"/>
          <w:sz w:val="28"/>
          <w:szCs w:val="13"/>
          <w:lang w:eastAsia="ru-RU"/>
        </w:rPr>
        <w:t>Аналитический учет расчетов с учредителем ведется в Журнале операций №8 на основании первичных документов (перечень недвижимого имущества, перечень особо ценного движимого имущества) и бухгалтерских справок.</w:t>
      </w:r>
    </w:p>
    <w:p w:rsidR="003550E7" w:rsidRPr="000E2872" w:rsidRDefault="003550E7"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0E2872">
        <w:rPr>
          <w:color w:val="000000"/>
          <w:spacing w:val="-2"/>
          <w:w w:val="106"/>
          <w:sz w:val="28"/>
          <w:szCs w:val="13"/>
          <w:lang w:eastAsia="ru-RU"/>
        </w:rPr>
        <w:t>6.1</w:t>
      </w:r>
      <w:r w:rsidR="00DD7568" w:rsidRPr="000E2872">
        <w:rPr>
          <w:color w:val="000000"/>
          <w:spacing w:val="-2"/>
          <w:w w:val="106"/>
          <w:sz w:val="28"/>
          <w:szCs w:val="13"/>
          <w:lang w:eastAsia="ru-RU"/>
        </w:rPr>
        <w:t>2</w:t>
      </w:r>
      <w:r w:rsidRPr="000E2872">
        <w:rPr>
          <w:color w:val="000000"/>
          <w:spacing w:val="-2"/>
          <w:w w:val="106"/>
          <w:sz w:val="28"/>
          <w:szCs w:val="13"/>
          <w:lang w:eastAsia="ru-RU"/>
        </w:rPr>
        <w:t xml:space="preserve">. Возмещение личных телефонных переговоров со служебных телефонов, производится работниками в кассу учреждения </w:t>
      </w:r>
      <w:r w:rsidR="00EC77FD" w:rsidRPr="000E2872">
        <w:rPr>
          <w:color w:val="000000"/>
          <w:spacing w:val="-2"/>
          <w:w w:val="106"/>
          <w:sz w:val="28"/>
          <w:szCs w:val="13"/>
          <w:lang w:eastAsia="ru-RU"/>
        </w:rPr>
        <w:t xml:space="preserve">на основании детализации счетов ПАО «Ростелеком», ПАО «МТС» с учетом налога на добавленную стоимость. </w:t>
      </w:r>
    </w:p>
    <w:p w:rsidR="00E95601" w:rsidRPr="000E2872" w:rsidRDefault="00E95601" w:rsidP="00E95601">
      <w:pPr>
        <w:shd w:val="clear" w:color="auto" w:fill="FFFFFF"/>
        <w:overflowPunct w:val="0"/>
        <w:autoSpaceDE w:val="0"/>
        <w:autoSpaceDN w:val="0"/>
        <w:adjustRightInd w:val="0"/>
        <w:ind w:firstLine="709"/>
        <w:jc w:val="both"/>
        <w:textAlignment w:val="baseline"/>
        <w:rPr>
          <w:color w:val="000000"/>
          <w:spacing w:val="-7"/>
          <w:sz w:val="28"/>
          <w:szCs w:val="28"/>
          <w:lang w:eastAsia="ru-RU"/>
        </w:rPr>
      </w:pPr>
      <w:r w:rsidRPr="000E2872">
        <w:rPr>
          <w:color w:val="000000"/>
          <w:spacing w:val="-2"/>
          <w:w w:val="106"/>
          <w:sz w:val="28"/>
          <w:szCs w:val="13"/>
          <w:lang w:eastAsia="ru-RU"/>
        </w:rPr>
        <w:t xml:space="preserve">6.13. </w:t>
      </w:r>
      <w:r w:rsidR="00394C77" w:rsidRPr="000E2872">
        <w:rPr>
          <w:color w:val="000000"/>
          <w:spacing w:val="-2"/>
          <w:w w:val="106"/>
          <w:sz w:val="28"/>
          <w:szCs w:val="13"/>
          <w:lang w:eastAsia="ru-RU"/>
        </w:rPr>
        <w:t>П</w:t>
      </w:r>
      <w:r w:rsidRPr="000E2872">
        <w:rPr>
          <w:color w:val="000000"/>
          <w:spacing w:val="-6"/>
          <w:sz w:val="28"/>
          <w:szCs w:val="14"/>
          <w:lang w:eastAsia="ru-RU"/>
        </w:rPr>
        <w:t xml:space="preserve">лату с работника за </w:t>
      </w:r>
      <w:r w:rsidR="00394C77" w:rsidRPr="000E2872">
        <w:rPr>
          <w:color w:val="000000"/>
          <w:spacing w:val="-6"/>
          <w:sz w:val="28"/>
          <w:szCs w:val="14"/>
          <w:lang w:eastAsia="ru-RU"/>
        </w:rPr>
        <w:t xml:space="preserve">вкладыш в </w:t>
      </w:r>
      <w:r w:rsidRPr="000E2872">
        <w:rPr>
          <w:color w:val="000000"/>
          <w:spacing w:val="-6"/>
          <w:sz w:val="28"/>
          <w:szCs w:val="14"/>
          <w:lang w:eastAsia="ru-RU"/>
        </w:rPr>
        <w:t>трудовую книжку взимать по цене приобретения</w:t>
      </w:r>
      <w:r w:rsidRPr="000E2872">
        <w:rPr>
          <w:spacing w:val="-5"/>
          <w:sz w:val="28"/>
          <w:szCs w:val="28"/>
          <w:lang w:eastAsia="ar-SA"/>
        </w:rPr>
        <w:t xml:space="preserve">.  </w:t>
      </w:r>
    </w:p>
    <w:p w:rsidR="00F93E56" w:rsidRPr="005A3A69" w:rsidRDefault="00F93E56" w:rsidP="0099051F">
      <w:pPr>
        <w:shd w:val="clear" w:color="auto" w:fill="FFFFFF"/>
        <w:overflowPunct w:val="0"/>
        <w:autoSpaceDE w:val="0"/>
        <w:autoSpaceDN w:val="0"/>
        <w:adjustRightInd w:val="0"/>
        <w:jc w:val="center"/>
        <w:textAlignment w:val="baseline"/>
        <w:rPr>
          <w:color w:val="000000"/>
          <w:spacing w:val="-1"/>
          <w:sz w:val="28"/>
          <w:szCs w:val="14"/>
          <w:highlight w:val="yellow"/>
          <w:lang w:eastAsia="ru-RU"/>
        </w:rPr>
      </w:pPr>
    </w:p>
    <w:p w:rsidR="00155835" w:rsidRPr="004503A3" w:rsidRDefault="00155835" w:rsidP="0099051F">
      <w:pPr>
        <w:shd w:val="clear" w:color="auto" w:fill="FFFFFF"/>
        <w:overflowPunct w:val="0"/>
        <w:autoSpaceDE w:val="0"/>
        <w:autoSpaceDN w:val="0"/>
        <w:adjustRightInd w:val="0"/>
        <w:jc w:val="center"/>
        <w:textAlignment w:val="baseline"/>
        <w:rPr>
          <w:color w:val="000000"/>
          <w:spacing w:val="-1"/>
          <w:sz w:val="28"/>
          <w:szCs w:val="14"/>
          <w:lang w:eastAsia="ru-RU"/>
        </w:rPr>
      </w:pPr>
      <w:r w:rsidRPr="004503A3">
        <w:rPr>
          <w:color w:val="000000"/>
          <w:spacing w:val="-1"/>
          <w:sz w:val="28"/>
          <w:szCs w:val="14"/>
          <w:lang w:val="en-US" w:eastAsia="ru-RU"/>
        </w:rPr>
        <w:t>VII</w:t>
      </w:r>
      <w:r w:rsidRPr="004503A3">
        <w:rPr>
          <w:color w:val="000000"/>
          <w:spacing w:val="-1"/>
          <w:sz w:val="28"/>
          <w:szCs w:val="14"/>
          <w:lang w:eastAsia="ru-RU"/>
        </w:rPr>
        <w:t>. УЧЕТ ОБЯЗАТЕЛЬСТВ.</w:t>
      </w:r>
    </w:p>
    <w:p w:rsidR="00155835" w:rsidRPr="004503A3" w:rsidRDefault="00155835" w:rsidP="00155835">
      <w:pPr>
        <w:shd w:val="clear" w:color="auto" w:fill="FFFFFF"/>
        <w:overflowPunct w:val="0"/>
        <w:autoSpaceDE w:val="0"/>
        <w:autoSpaceDN w:val="0"/>
        <w:adjustRightInd w:val="0"/>
        <w:ind w:firstLine="709"/>
        <w:jc w:val="both"/>
        <w:textAlignment w:val="baseline"/>
        <w:rPr>
          <w:color w:val="000000"/>
          <w:spacing w:val="-1"/>
          <w:sz w:val="28"/>
          <w:szCs w:val="28"/>
          <w:lang w:eastAsia="ru-RU"/>
        </w:rPr>
      </w:pPr>
      <w:r w:rsidRPr="004503A3">
        <w:rPr>
          <w:color w:val="000000"/>
          <w:spacing w:val="-1"/>
          <w:sz w:val="28"/>
          <w:szCs w:val="28"/>
          <w:lang w:eastAsia="ru-RU"/>
        </w:rPr>
        <w:t>7.1.  Все обязательства принимаются к учету только после подписанного договора Директором учреждения или его письменного приказа.</w:t>
      </w:r>
    </w:p>
    <w:p w:rsidR="00155835" w:rsidRPr="004503A3" w:rsidRDefault="00155835" w:rsidP="00155835">
      <w:pPr>
        <w:shd w:val="clear" w:color="auto" w:fill="FFFFFF"/>
        <w:overflowPunct w:val="0"/>
        <w:autoSpaceDE w:val="0"/>
        <w:autoSpaceDN w:val="0"/>
        <w:adjustRightInd w:val="0"/>
        <w:ind w:firstLine="709"/>
        <w:jc w:val="both"/>
        <w:textAlignment w:val="baseline"/>
        <w:rPr>
          <w:color w:val="000000"/>
          <w:spacing w:val="-1"/>
          <w:sz w:val="28"/>
          <w:szCs w:val="28"/>
          <w:lang w:eastAsia="ru-RU"/>
        </w:rPr>
      </w:pPr>
      <w:r w:rsidRPr="004503A3">
        <w:rPr>
          <w:color w:val="000000"/>
          <w:spacing w:val="-1"/>
          <w:sz w:val="28"/>
          <w:szCs w:val="28"/>
          <w:lang w:eastAsia="ru-RU"/>
        </w:rPr>
        <w:t xml:space="preserve">Все расчеты учреждения с поставщиками за поставленные нефинансовые активы и оказанные услуги, с подрядчиками за выполненные работы, а также начисление и выплата сумм заработной платы, иных социальных выплат учитывают на счете «Расчеты по принятым обязательствам» - 030200. </w:t>
      </w:r>
    </w:p>
    <w:p w:rsidR="00155835" w:rsidRPr="004503A3" w:rsidRDefault="00155835" w:rsidP="00155835">
      <w:pPr>
        <w:shd w:val="clear" w:color="auto" w:fill="FFFFFF"/>
        <w:overflowPunct w:val="0"/>
        <w:autoSpaceDE w:val="0"/>
        <w:autoSpaceDN w:val="0"/>
        <w:adjustRightInd w:val="0"/>
        <w:ind w:firstLine="709"/>
        <w:jc w:val="both"/>
        <w:textAlignment w:val="baseline"/>
        <w:rPr>
          <w:color w:val="000000"/>
          <w:spacing w:val="-1"/>
          <w:sz w:val="28"/>
          <w:szCs w:val="28"/>
          <w:lang w:eastAsia="ru-RU"/>
        </w:rPr>
      </w:pPr>
      <w:r w:rsidRPr="004503A3">
        <w:rPr>
          <w:color w:val="000000"/>
          <w:spacing w:val="-1"/>
          <w:sz w:val="28"/>
          <w:szCs w:val="28"/>
          <w:lang w:eastAsia="ru-RU"/>
        </w:rPr>
        <w:t xml:space="preserve">Аналитический учет расчетов по оплате труда ведется в Журнале операций №6; по оплате товаров, работ, услуг  - в Журнале операций №4. </w:t>
      </w:r>
    </w:p>
    <w:p w:rsidR="00155835" w:rsidRPr="004503A3" w:rsidRDefault="00155835" w:rsidP="00155835">
      <w:pPr>
        <w:shd w:val="clear" w:color="auto" w:fill="FFFFFF"/>
        <w:overflowPunct w:val="0"/>
        <w:autoSpaceDE w:val="0"/>
        <w:autoSpaceDN w:val="0"/>
        <w:adjustRightInd w:val="0"/>
        <w:ind w:firstLine="709"/>
        <w:jc w:val="both"/>
        <w:textAlignment w:val="baseline"/>
        <w:rPr>
          <w:color w:val="000000"/>
          <w:spacing w:val="-1"/>
          <w:sz w:val="28"/>
          <w:szCs w:val="28"/>
          <w:lang w:eastAsia="ru-RU"/>
        </w:rPr>
      </w:pPr>
      <w:r w:rsidRPr="004503A3">
        <w:rPr>
          <w:color w:val="000000"/>
          <w:spacing w:val="-1"/>
          <w:sz w:val="28"/>
          <w:szCs w:val="28"/>
          <w:lang w:eastAsia="ru-RU"/>
        </w:rPr>
        <w:t>Расчеты по налогам и сборам на счете «Расчеты по платежам в бюджет» - 030300. Аналитический учет ведется в разрезе видов расчетов в многографной карточке.</w:t>
      </w:r>
    </w:p>
    <w:p w:rsidR="00155835" w:rsidRPr="004503A3" w:rsidRDefault="00155835" w:rsidP="00155835">
      <w:pPr>
        <w:shd w:val="clear" w:color="auto" w:fill="FFFFFF"/>
        <w:overflowPunct w:val="0"/>
        <w:autoSpaceDE w:val="0"/>
        <w:autoSpaceDN w:val="0"/>
        <w:adjustRightInd w:val="0"/>
        <w:ind w:firstLine="709"/>
        <w:jc w:val="both"/>
        <w:textAlignment w:val="baseline"/>
        <w:rPr>
          <w:color w:val="000000"/>
          <w:spacing w:val="-1"/>
          <w:sz w:val="28"/>
          <w:szCs w:val="28"/>
          <w:lang w:eastAsia="ru-RU"/>
        </w:rPr>
      </w:pPr>
      <w:r w:rsidRPr="004503A3">
        <w:rPr>
          <w:color w:val="000000"/>
          <w:spacing w:val="-1"/>
          <w:sz w:val="28"/>
          <w:szCs w:val="28"/>
          <w:lang w:eastAsia="ru-RU"/>
        </w:rPr>
        <w:t xml:space="preserve">7.2.  Данные расчеты регламентируются разделом </w:t>
      </w:r>
      <w:r w:rsidRPr="004503A3">
        <w:rPr>
          <w:color w:val="000000"/>
          <w:spacing w:val="-1"/>
          <w:sz w:val="28"/>
          <w:szCs w:val="28"/>
          <w:lang w:val="en-US" w:eastAsia="ru-RU"/>
        </w:rPr>
        <w:t>IV</w:t>
      </w:r>
      <w:r w:rsidRPr="004503A3">
        <w:rPr>
          <w:color w:val="000000"/>
          <w:spacing w:val="-1"/>
          <w:sz w:val="28"/>
          <w:szCs w:val="28"/>
          <w:lang w:eastAsia="ru-RU"/>
        </w:rPr>
        <w:t xml:space="preserve"> Инструкции №157н.</w:t>
      </w:r>
    </w:p>
    <w:p w:rsidR="00155835" w:rsidRPr="00962B97" w:rsidRDefault="00155835" w:rsidP="00857ACC">
      <w:pPr>
        <w:autoSpaceDE w:val="0"/>
        <w:autoSpaceDN w:val="0"/>
        <w:adjustRightInd w:val="0"/>
        <w:ind w:firstLine="709"/>
        <w:jc w:val="both"/>
        <w:rPr>
          <w:color w:val="000000"/>
          <w:spacing w:val="-1"/>
          <w:sz w:val="28"/>
          <w:szCs w:val="28"/>
          <w:lang w:eastAsia="ru-RU"/>
        </w:rPr>
      </w:pPr>
      <w:r w:rsidRPr="00311E51">
        <w:rPr>
          <w:color w:val="000000"/>
          <w:spacing w:val="-1"/>
          <w:sz w:val="28"/>
          <w:szCs w:val="28"/>
          <w:lang w:eastAsia="ru-RU"/>
        </w:rPr>
        <w:t xml:space="preserve">7.3.  </w:t>
      </w:r>
      <w:proofErr w:type="gramStart"/>
      <w:r w:rsidRPr="00311E51">
        <w:rPr>
          <w:b/>
          <w:color w:val="000000"/>
          <w:spacing w:val="-1"/>
          <w:sz w:val="28"/>
          <w:szCs w:val="28"/>
          <w:u w:val="single"/>
          <w:lang w:eastAsia="ru-RU"/>
        </w:rPr>
        <w:t>Начисления и выплаты заработной платы</w:t>
      </w:r>
      <w:r w:rsidRPr="00311E51">
        <w:rPr>
          <w:color w:val="000000"/>
          <w:spacing w:val="-1"/>
          <w:sz w:val="28"/>
          <w:szCs w:val="28"/>
          <w:lang w:eastAsia="ru-RU"/>
        </w:rPr>
        <w:t xml:space="preserve"> (счета 030211, 030403 и 030301) производятся в соответствии с Положением об оплате труда, утвержденны</w:t>
      </w:r>
      <w:r w:rsidR="00394C77" w:rsidRPr="00311E51">
        <w:rPr>
          <w:color w:val="000000"/>
          <w:spacing w:val="-1"/>
          <w:sz w:val="28"/>
          <w:szCs w:val="28"/>
          <w:lang w:eastAsia="ru-RU"/>
        </w:rPr>
        <w:t>м</w:t>
      </w:r>
      <w:r w:rsidRPr="00311E51">
        <w:rPr>
          <w:color w:val="000000"/>
          <w:spacing w:val="-1"/>
          <w:sz w:val="28"/>
          <w:szCs w:val="28"/>
          <w:lang w:eastAsia="ru-RU"/>
        </w:rPr>
        <w:t xml:space="preserve"> директором учреждения, </w:t>
      </w:r>
      <w:r w:rsidRPr="0082504A">
        <w:rPr>
          <w:color w:val="000000"/>
          <w:spacing w:val="-1"/>
          <w:sz w:val="28"/>
          <w:szCs w:val="28"/>
          <w:lang w:eastAsia="ru-RU"/>
        </w:rPr>
        <w:t xml:space="preserve">а также Постановлением </w:t>
      </w:r>
      <w:r w:rsidR="0082504A" w:rsidRPr="0082504A">
        <w:rPr>
          <w:color w:val="000000"/>
          <w:spacing w:val="-1"/>
          <w:sz w:val="28"/>
          <w:szCs w:val="28"/>
          <w:lang w:eastAsia="ru-RU"/>
        </w:rPr>
        <w:t>Правительства</w:t>
      </w:r>
      <w:r w:rsidRPr="0082504A">
        <w:rPr>
          <w:color w:val="000000"/>
          <w:spacing w:val="-1"/>
          <w:sz w:val="28"/>
          <w:szCs w:val="28"/>
          <w:lang w:eastAsia="ru-RU"/>
        </w:rPr>
        <w:t xml:space="preserve"> Владимирской области </w:t>
      </w:r>
      <w:r w:rsidR="0082504A" w:rsidRPr="0082504A">
        <w:rPr>
          <w:color w:val="000000"/>
          <w:spacing w:val="-1"/>
          <w:sz w:val="28"/>
          <w:szCs w:val="28"/>
          <w:lang w:eastAsia="ru-RU"/>
        </w:rPr>
        <w:t xml:space="preserve">от 15.08.2023 г. №576 </w:t>
      </w:r>
      <w:r w:rsidRPr="0082504A">
        <w:rPr>
          <w:color w:val="000000"/>
          <w:spacing w:val="-1"/>
          <w:sz w:val="28"/>
          <w:szCs w:val="28"/>
          <w:lang w:eastAsia="ru-RU"/>
        </w:rPr>
        <w:t xml:space="preserve">«Об </w:t>
      </w:r>
      <w:r w:rsidR="0082504A" w:rsidRPr="0082504A">
        <w:rPr>
          <w:color w:val="000000"/>
          <w:spacing w:val="-1"/>
          <w:sz w:val="28"/>
          <w:szCs w:val="28"/>
          <w:lang w:eastAsia="ru-RU"/>
        </w:rPr>
        <w:t xml:space="preserve">утверждении Положения о системе </w:t>
      </w:r>
      <w:r w:rsidRPr="0082504A">
        <w:rPr>
          <w:color w:val="000000"/>
          <w:spacing w:val="-1"/>
          <w:sz w:val="28"/>
          <w:szCs w:val="28"/>
          <w:lang w:eastAsia="ru-RU"/>
        </w:rPr>
        <w:t>оплат</w:t>
      </w:r>
      <w:r w:rsidR="0082504A" w:rsidRPr="0082504A">
        <w:rPr>
          <w:color w:val="000000"/>
          <w:spacing w:val="-1"/>
          <w:sz w:val="28"/>
          <w:szCs w:val="28"/>
          <w:lang w:eastAsia="ru-RU"/>
        </w:rPr>
        <w:t>ы</w:t>
      </w:r>
      <w:r w:rsidRPr="0082504A">
        <w:rPr>
          <w:color w:val="000000"/>
          <w:spacing w:val="-1"/>
          <w:sz w:val="28"/>
          <w:szCs w:val="28"/>
          <w:lang w:eastAsia="ru-RU"/>
        </w:rPr>
        <w:t xml:space="preserve"> труда работников государственных учреждений социального обслуживания Владимирской области», Постановлением </w:t>
      </w:r>
      <w:r w:rsidR="0082504A" w:rsidRPr="0082504A">
        <w:rPr>
          <w:color w:val="000000"/>
          <w:spacing w:val="-1"/>
          <w:sz w:val="28"/>
          <w:szCs w:val="28"/>
          <w:lang w:eastAsia="ru-RU"/>
        </w:rPr>
        <w:t xml:space="preserve">Правительства </w:t>
      </w:r>
      <w:r w:rsidRPr="0082504A">
        <w:rPr>
          <w:color w:val="000000"/>
          <w:spacing w:val="-1"/>
          <w:sz w:val="28"/>
          <w:szCs w:val="28"/>
          <w:lang w:eastAsia="ru-RU"/>
        </w:rPr>
        <w:t xml:space="preserve">Владимирской области </w:t>
      </w:r>
      <w:r w:rsidR="0082504A" w:rsidRPr="0082504A">
        <w:rPr>
          <w:color w:val="000000"/>
          <w:spacing w:val="-1"/>
          <w:sz w:val="28"/>
          <w:szCs w:val="28"/>
          <w:lang w:eastAsia="ru-RU"/>
        </w:rPr>
        <w:t xml:space="preserve">от 26.09.2023 г. №709 </w:t>
      </w:r>
      <w:r w:rsidRPr="0082504A">
        <w:rPr>
          <w:color w:val="000000"/>
          <w:spacing w:val="-1"/>
          <w:sz w:val="28"/>
          <w:szCs w:val="28"/>
          <w:lang w:eastAsia="ru-RU"/>
        </w:rPr>
        <w:t>«Об оплате труда работников государственных учреждений</w:t>
      </w:r>
      <w:r w:rsidR="000309FE" w:rsidRPr="0082504A">
        <w:rPr>
          <w:color w:val="000000"/>
          <w:spacing w:val="-1"/>
          <w:sz w:val="28"/>
          <w:szCs w:val="28"/>
          <w:lang w:eastAsia="ru-RU"/>
        </w:rPr>
        <w:t>, подведомственных</w:t>
      </w:r>
      <w:proofErr w:type="gramEnd"/>
      <w:r w:rsidR="000309FE" w:rsidRPr="0082504A">
        <w:rPr>
          <w:color w:val="000000"/>
          <w:spacing w:val="-1"/>
          <w:sz w:val="28"/>
          <w:szCs w:val="28"/>
          <w:lang w:eastAsia="ru-RU"/>
        </w:rPr>
        <w:t xml:space="preserve"> </w:t>
      </w:r>
      <w:proofErr w:type="gramStart"/>
      <w:r w:rsidR="0082504A" w:rsidRPr="0082504A">
        <w:rPr>
          <w:color w:val="000000"/>
          <w:spacing w:val="-1"/>
          <w:sz w:val="28"/>
          <w:szCs w:val="28"/>
          <w:lang w:eastAsia="ru-RU"/>
        </w:rPr>
        <w:t>Министерству</w:t>
      </w:r>
      <w:r w:rsidRPr="0082504A">
        <w:rPr>
          <w:color w:val="000000"/>
          <w:spacing w:val="-1"/>
          <w:sz w:val="28"/>
          <w:szCs w:val="28"/>
          <w:lang w:eastAsia="ru-RU"/>
        </w:rPr>
        <w:t xml:space="preserve"> здравоохранения Владимирской области</w:t>
      </w:r>
      <w:r w:rsidR="000309FE" w:rsidRPr="0082504A">
        <w:rPr>
          <w:color w:val="000000"/>
          <w:spacing w:val="-1"/>
          <w:sz w:val="28"/>
          <w:szCs w:val="28"/>
          <w:lang w:eastAsia="ru-RU"/>
        </w:rPr>
        <w:t>, и медицинских</w:t>
      </w:r>
      <w:r w:rsidR="00B312B0" w:rsidRPr="0082504A">
        <w:rPr>
          <w:color w:val="000000"/>
          <w:spacing w:val="-1"/>
          <w:sz w:val="28"/>
          <w:szCs w:val="28"/>
          <w:lang w:eastAsia="ru-RU"/>
        </w:rPr>
        <w:t xml:space="preserve"> </w:t>
      </w:r>
      <w:r w:rsidR="000309FE" w:rsidRPr="0082504A">
        <w:rPr>
          <w:color w:val="000000"/>
          <w:spacing w:val="-1"/>
          <w:sz w:val="28"/>
          <w:szCs w:val="28"/>
          <w:lang w:eastAsia="ru-RU"/>
        </w:rPr>
        <w:t>работников иных государственных учреждений Владимирской области</w:t>
      </w:r>
      <w:r w:rsidRPr="0082504A">
        <w:rPr>
          <w:color w:val="000000"/>
          <w:spacing w:val="-1"/>
          <w:sz w:val="28"/>
          <w:szCs w:val="28"/>
          <w:lang w:eastAsia="ru-RU"/>
        </w:rPr>
        <w:t xml:space="preserve">», </w:t>
      </w:r>
      <w:hyperlink r:id="rId13" w:history="1">
        <w:r w:rsidR="00857ACC" w:rsidRPr="0082504A">
          <w:rPr>
            <w:color w:val="000000"/>
            <w:spacing w:val="-1"/>
            <w:sz w:val="28"/>
            <w:szCs w:val="28"/>
            <w:lang w:eastAsia="ru-RU"/>
          </w:rPr>
          <w:t>постановление</w:t>
        </w:r>
      </w:hyperlink>
      <w:r w:rsidR="00857ACC" w:rsidRPr="0082504A">
        <w:rPr>
          <w:color w:val="000000"/>
          <w:spacing w:val="-1"/>
          <w:sz w:val="28"/>
          <w:szCs w:val="28"/>
          <w:lang w:eastAsia="ru-RU"/>
        </w:rPr>
        <w:t>м</w:t>
      </w:r>
      <w:r w:rsidR="00857ACC" w:rsidRPr="00311E51">
        <w:rPr>
          <w:color w:val="000000"/>
          <w:spacing w:val="-1"/>
          <w:sz w:val="28"/>
          <w:szCs w:val="28"/>
          <w:lang w:eastAsia="ru-RU"/>
        </w:rPr>
        <w:t xml:space="preserve"> </w:t>
      </w:r>
      <w:r w:rsidR="00311E51">
        <w:rPr>
          <w:color w:val="000000"/>
          <w:spacing w:val="-1"/>
          <w:sz w:val="28"/>
          <w:szCs w:val="28"/>
          <w:lang w:eastAsia="ru-RU"/>
        </w:rPr>
        <w:t>Правительства</w:t>
      </w:r>
      <w:r w:rsidR="00857ACC" w:rsidRPr="00311E51">
        <w:rPr>
          <w:color w:val="000000"/>
          <w:spacing w:val="-1"/>
          <w:sz w:val="28"/>
          <w:szCs w:val="28"/>
          <w:lang w:eastAsia="ru-RU"/>
        </w:rPr>
        <w:t xml:space="preserve"> Владимирской области от </w:t>
      </w:r>
      <w:r w:rsidR="00311E51">
        <w:rPr>
          <w:color w:val="000000"/>
          <w:spacing w:val="-1"/>
          <w:sz w:val="28"/>
          <w:szCs w:val="28"/>
          <w:lang w:eastAsia="ru-RU"/>
        </w:rPr>
        <w:t>23</w:t>
      </w:r>
      <w:r w:rsidR="00857ACC" w:rsidRPr="00311E51">
        <w:rPr>
          <w:color w:val="000000"/>
          <w:spacing w:val="-1"/>
          <w:sz w:val="28"/>
          <w:szCs w:val="28"/>
          <w:lang w:eastAsia="ru-RU"/>
        </w:rPr>
        <w:t>.</w:t>
      </w:r>
      <w:r w:rsidR="00311E51">
        <w:rPr>
          <w:color w:val="000000"/>
          <w:spacing w:val="-1"/>
          <w:sz w:val="28"/>
          <w:szCs w:val="28"/>
          <w:lang w:eastAsia="ru-RU"/>
        </w:rPr>
        <w:t>06</w:t>
      </w:r>
      <w:r w:rsidR="00857ACC" w:rsidRPr="00311E51">
        <w:rPr>
          <w:color w:val="000000"/>
          <w:spacing w:val="-1"/>
          <w:sz w:val="28"/>
          <w:szCs w:val="28"/>
          <w:lang w:eastAsia="ru-RU"/>
        </w:rPr>
        <w:t>.20</w:t>
      </w:r>
      <w:r w:rsidR="00311E51">
        <w:rPr>
          <w:color w:val="000000"/>
          <w:spacing w:val="-1"/>
          <w:sz w:val="28"/>
          <w:szCs w:val="28"/>
          <w:lang w:eastAsia="ru-RU"/>
        </w:rPr>
        <w:t>23</w:t>
      </w:r>
      <w:r w:rsidR="00857ACC" w:rsidRPr="00311E51">
        <w:rPr>
          <w:color w:val="000000"/>
          <w:spacing w:val="-1"/>
          <w:sz w:val="28"/>
          <w:szCs w:val="28"/>
          <w:lang w:eastAsia="ru-RU"/>
        </w:rPr>
        <w:t xml:space="preserve"> N</w:t>
      </w:r>
      <w:r w:rsidR="00311E51">
        <w:rPr>
          <w:color w:val="000000"/>
          <w:spacing w:val="-1"/>
          <w:sz w:val="28"/>
          <w:szCs w:val="28"/>
          <w:lang w:eastAsia="ru-RU"/>
        </w:rPr>
        <w:t>432</w:t>
      </w:r>
      <w:r w:rsidR="00857ACC" w:rsidRPr="00311E51">
        <w:rPr>
          <w:color w:val="000000"/>
          <w:spacing w:val="-1"/>
          <w:sz w:val="28"/>
          <w:szCs w:val="28"/>
          <w:lang w:eastAsia="ru-RU"/>
        </w:rPr>
        <w:t xml:space="preserve"> "Об оплате тр</w:t>
      </w:r>
      <w:r w:rsidR="00311E51">
        <w:rPr>
          <w:color w:val="000000"/>
          <w:spacing w:val="-1"/>
          <w:sz w:val="28"/>
          <w:szCs w:val="28"/>
          <w:lang w:eastAsia="ru-RU"/>
        </w:rPr>
        <w:t xml:space="preserve">уда работников </w:t>
      </w:r>
      <w:r w:rsidR="00311E51">
        <w:rPr>
          <w:color w:val="000000"/>
          <w:spacing w:val="-1"/>
          <w:sz w:val="28"/>
          <w:szCs w:val="28"/>
          <w:lang w:eastAsia="ru-RU"/>
        </w:rPr>
        <w:lastRenderedPageBreak/>
        <w:t>государственных</w:t>
      </w:r>
      <w:r w:rsidR="00857ACC" w:rsidRPr="00311E51">
        <w:rPr>
          <w:color w:val="000000"/>
          <w:spacing w:val="-1"/>
          <w:sz w:val="28"/>
          <w:szCs w:val="28"/>
          <w:lang w:eastAsia="ru-RU"/>
        </w:rPr>
        <w:t xml:space="preserve"> учреждений отрасли образования</w:t>
      </w:r>
      <w:r w:rsidR="00311E51">
        <w:rPr>
          <w:color w:val="000000"/>
          <w:spacing w:val="-1"/>
          <w:sz w:val="28"/>
          <w:szCs w:val="28"/>
          <w:lang w:eastAsia="ru-RU"/>
        </w:rPr>
        <w:t xml:space="preserve"> Владимирской области</w:t>
      </w:r>
      <w:r w:rsidR="00857ACC" w:rsidRPr="0082504A">
        <w:rPr>
          <w:color w:val="000000"/>
          <w:spacing w:val="-1"/>
          <w:sz w:val="28"/>
          <w:szCs w:val="28"/>
          <w:lang w:eastAsia="ru-RU"/>
        </w:rPr>
        <w:t xml:space="preserve">", постановлением </w:t>
      </w:r>
      <w:r w:rsidR="0082504A" w:rsidRPr="0082504A">
        <w:rPr>
          <w:color w:val="000000"/>
          <w:spacing w:val="-1"/>
          <w:sz w:val="28"/>
          <w:szCs w:val="28"/>
          <w:lang w:eastAsia="ru-RU"/>
        </w:rPr>
        <w:t xml:space="preserve">Правительства </w:t>
      </w:r>
      <w:r w:rsidR="00857ACC" w:rsidRPr="0082504A">
        <w:rPr>
          <w:color w:val="000000"/>
          <w:spacing w:val="-1"/>
          <w:sz w:val="28"/>
          <w:szCs w:val="28"/>
          <w:lang w:eastAsia="ru-RU"/>
        </w:rPr>
        <w:t xml:space="preserve">Владимирской области от </w:t>
      </w:r>
      <w:r w:rsidR="0082504A" w:rsidRPr="0082504A">
        <w:rPr>
          <w:color w:val="000000"/>
          <w:spacing w:val="-1"/>
          <w:sz w:val="28"/>
          <w:szCs w:val="28"/>
          <w:lang w:eastAsia="ru-RU"/>
        </w:rPr>
        <w:t>20</w:t>
      </w:r>
      <w:r w:rsidR="00857ACC" w:rsidRPr="0082504A">
        <w:rPr>
          <w:color w:val="000000"/>
          <w:spacing w:val="-1"/>
          <w:sz w:val="28"/>
          <w:szCs w:val="28"/>
          <w:lang w:eastAsia="ru-RU"/>
        </w:rPr>
        <w:t>.</w:t>
      </w:r>
      <w:r w:rsidR="0082504A" w:rsidRPr="0082504A">
        <w:rPr>
          <w:color w:val="000000"/>
          <w:spacing w:val="-1"/>
          <w:sz w:val="28"/>
          <w:szCs w:val="28"/>
          <w:lang w:eastAsia="ru-RU"/>
        </w:rPr>
        <w:t>07</w:t>
      </w:r>
      <w:r w:rsidR="00857ACC" w:rsidRPr="0082504A">
        <w:rPr>
          <w:color w:val="000000"/>
          <w:spacing w:val="-1"/>
          <w:sz w:val="28"/>
          <w:szCs w:val="28"/>
          <w:lang w:eastAsia="ru-RU"/>
        </w:rPr>
        <w:t>.20</w:t>
      </w:r>
      <w:r w:rsidR="0082504A" w:rsidRPr="0082504A">
        <w:rPr>
          <w:color w:val="000000"/>
          <w:spacing w:val="-1"/>
          <w:sz w:val="28"/>
          <w:szCs w:val="28"/>
          <w:lang w:eastAsia="ru-RU"/>
        </w:rPr>
        <w:t>23</w:t>
      </w:r>
      <w:r w:rsidR="00857ACC" w:rsidRPr="0082504A">
        <w:rPr>
          <w:color w:val="000000"/>
          <w:spacing w:val="-1"/>
          <w:sz w:val="28"/>
          <w:szCs w:val="28"/>
          <w:lang w:eastAsia="ru-RU"/>
        </w:rPr>
        <w:t xml:space="preserve"> N</w:t>
      </w:r>
      <w:r w:rsidR="0082504A" w:rsidRPr="0082504A">
        <w:rPr>
          <w:color w:val="000000"/>
          <w:spacing w:val="-1"/>
          <w:sz w:val="28"/>
          <w:szCs w:val="28"/>
          <w:lang w:eastAsia="ru-RU"/>
        </w:rPr>
        <w:t>510</w:t>
      </w:r>
      <w:r w:rsidR="00857ACC" w:rsidRPr="0082504A">
        <w:rPr>
          <w:color w:val="000000"/>
          <w:spacing w:val="-1"/>
          <w:sz w:val="28"/>
          <w:szCs w:val="28"/>
          <w:lang w:eastAsia="ru-RU"/>
        </w:rPr>
        <w:t xml:space="preserve"> "Об утверждении Положения о системе оплаты труда работников государственных областных учреждений культуры", </w:t>
      </w:r>
      <w:r w:rsidR="00C66A39" w:rsidRPr="0082504A">
        <w:rPr>
          <w:color w:val="000000"/>
          <w:spacing w:val="-1"/>
          <w:sz w:val="28"/>
          <w:szCs w:val="28"/>
          <w:lang w:eastAsia="ru-RU"/>
        </w:rPr>
        <w:t>Постановлением Правительства</w:t>
      </w:r>
      <w:r w:rsidR="00C66A39" w:rsidRPr="00C66A39">
        <w:rPr>
          <w:color w:val="000000"/>
          <w:spacing w:val="-1"/>
          <w:sz w:val="28"/>
          <w:szCs w:val="28"/>
          <w:lang w:eastAsia="ru-RU"/>
        </w:rPr>
        <w:t xml:space="preserve"> Владимирской области от 04.07.2023 г. №463 «О базовых окладах</w:t>
      </w:r>
      <w:proofErr w:type="gramEnd"/>
      <w:r w:rsidR="00C66A39" w:rsidRPr="00C66A39">
        <w:rPr>
          <w:color w:val="000000"/>
          <w:spacing w:val="-1"/>
          <w:sz w:val="28"/>
          <w:szCs w:val="28"/>
          <w:lang w:eastAsia="ru-RU"/>
        </w:rPr>
        <w:t xml:space="preserve"> (</w:t>
      </w:r>
      <w:proofErr w:type="gramStart"/>
      <w:r w:rsidR="00C66A39" w:rsidRPr="00C66A39">
        <w:rPr>
          <w:color w:val="000000"/>
          <w:spacing w:val="-1"/>
          <w:sz w:val="28"/>
          <w:szCs w:val="28"/>
          <w:lang w:eastAsia="ru-RU"/>
        </w:rPr>
        <w:t>базовых должностных окладах) профессиональных квалифицированных групп общеотраслевых должностей руководителей, специалистов и служащих, базовых ставок заработной платы профессиональных квалификационных групп общеотраслевых профессий рабочих»,</w:t>
      </w:r>
      <w:r w:rsidR="0082504A">
        <w:rPr>
          <w:color w:val="000000"/>
          <w:spacing w:val="-1"/>
          <w:sz w:val="28"/>
          <w:szCs w:val="28"/>
          <w:lang w:eastAsia="ru-RU"/>
        </w:rPr>
        <w:t xml:space="preserve"> Постановлением Правительства Владимирской области от 08.08.2023 г. №563 «Об оплате труда работников государственных областных учреждений </w:t>
      </w:r>
      <w:proofErr w:type="spellStart"/>
      <w:r w:rsidR="0082504A">
        <w:rPr>
          <w:color w:val="000000"/>
          <w:spacing w:val="-1"/>
          <w:sz w:val="28"/>
          <w:szCs w:val="28"/>
          <w:lang w:eastAsia="ru-RU"/>
        </w:rPr>
        <w:t>физкульткрно</w:t>
      </w:r>
      <w:proofErr w:type="spellEnd"/>
      <w:r w:rsidR="0082504A">
        <w:rPr>
          <w:color w:val="000000"/>
          <w:spacing w:val="-1"/>
          <w:sz w:val="28"/>
          <w:szCs w:val="28"/>
          <w:lang w:eastAsia="ru-RU"/>
        </w:rPr>
        <w:t>-спортивной направленности»,</w:t>
      </w:r>
      <w:r w:rsidR="00C66A39" w:rsidRPr="00C66A39">
        <w:rPr>
          <w:color w:val="000000"/>
          <w:spacing w:val="-1"/>
          <w:sz w:val="28"/>
          <w:szCs w:val="28"/>
          <w:lang w:eastAsia="ru-RU"/>
        </w:rPr>
        <w:t xml:space="preserve"> </w:t>
      </w:r>
      <w:r w:rsidRPr="00962B97">
        <w:rPr>
          <w:color w:val="000000"/>
          <w:spacing w:val="-1"/>
          <w:sz w:val="28"/>
          <w:szCs w:val="28"/>
          <w:lang w:eastAsia="ru-RU"/>
        </w:rPr>
        <w:t xml:space="preserve">Трудовым кодексом РФ, Налоговым кодексом РФ, Решением Российской трехсторонней комиссии по регулированию социально-трудовых отношений </w:t>
      </w:r>
      <w:r w:rsidRPr="00962B97">
        <w:rPr>
          <w:spacing w:val="-1"/>
          <w:sz w:val="28"/>
          <w:szCs w:val="28"/>
          <w:lang w:eastAsia="ru-RU"/>
        </w:rPr>
        <w:t>«</w:t>
      </w:r>
      <w:r w:rsidRPr="00962B97">
        <w:rPr>
          <w:kern w:val="36"/>
          <w:sz w:val="28"/>
          <w:szCs w:val="28"/>
          <w:lang w:eastAsia="ru-RU"/>
        </w:rPr>
        <w:t>Единые рекомендации по установлению на федеральном, региональном</w:t>
      </w:r>
      <w:proofErr w:type="gramEnd"/>
      <w:r w:rsidRPr="00962B97">
        <w:rPr>
          <w:kern w:val="36"/>
          <w:sz w:val="28"/>
          <w:szCs w:val="28"/>
          <w:lang w:eastAsia="ru-RU"/>
        </w:rPr>
        <w:t xml:space="preserve"> и </w:t>
      </w:r>
      <w:proofErr w:type="gramStart"/>
      <w:r w:rsidRPr="00962B97">
        <w:rPr>
          <w:kern w:val="36"/>
          <w:sz w:val="28"/>
          <w:szCs w:val="28"/>
          <w:lang w:eastAsia="ru-RU"/>
        </w:rPr>
        <w:t>местном</w:t>
      </w:r>
      <w:proofErr w:type="gramEnd"/>
      <w:r w:rsidRPr="00962B97">
        <w:rPr>
          <w:kern w:val="36"/>
          <w:sz w:val="28"/>
          <w:szCs w:val="28"/>
          <w:lang w:eastAsia="ru-RU"/>
        </w:rPr>
        <w:t xml:space="preserve"> уровнях систем оплаты труда работников государственных и муниципальных учреждений на 20</w:t>
      </w:r>
      <w:r w:rsidR="0009704A" w:rsidRPr="00962B97">
        <w:rPr>
          <w:kern w:val="36"/>
          <w:sz w:val="28"/>
          <w:szCs w:val="28"/>
          <w:lang w:eastAsia="ru-RU"/>
        </w:rPr>
        <w:t>2</w:t>
      </w:r>
      <w:r w:rsidR="0082504A" w:rsidRPr="00962B97">
        <w:rPr>
          <w:kern w:val="36"/>
          <w:sz w:val="28"/>
          <w:szCs w:val="28"/>
          <w:lang w:eastAsia="ru-RU"/>
        </w:rPr>
        <w:t>4</w:t>
      </w:r>
      <w:r w:rsidRPr="00962B97">
        <w:rPr>
          <w:kern w:val="36"/>
          <w:sz w:val="28"/>
          <w:szCs w:val="28"/>
          <w:lang w:eastAsia="ru-RU"/>
        </w:rPr>
        <w:t xml:space="preserve"> год»</w:t>
      </w:r>
      <w:r w:rsidRPr="00962B97">
        <w:rPr>
          <w:color w:val="000000"/>
          <w:spacing w:val="-1"/>
          <w:sz w:val="28"/>
          <w:szCs w:val="28"/>
          <w:lang w:eastAsia="ru-RU"/>
        </w:rPr>
        <w:t xml:space="preserve"> от 2</w:t>
      </w:r>
      <w:r w:rsidR="0082504A" w:rsidRPr="00962B97">
        <w:rPr>
          <w:color w:val="000000"/>
          <w:spacing w:val="-1"/>
          <w:sz w:val="28"/>
          <w:szCs w:val="28"/>
          <w:lang w:eastAsia="ru-RU"/>
        </w:rPr>
        <w:t>2</w:t>
      </w:r>
      <w:r w:rsidRPr="00962B97">
        <w:rPr>
          <w:color w:val="000000"/>
          <w:spacing w:val="-1"/>
          <w:sz w:val="28"/>
          <w:szCs w:val="28"/>
          <w:lang w:eastAsia="ru-RU"/>
        </w:rPr>
        <w:t xml:space="preserve"> декабря 20</w:t>
      </w:r>
      <w:r w:rsidR="0054379E" w:rsidRPr="00962B97">
        <w:rPr>
          <w:color w:val="000000"/>
          <w:spacing w:val="-1"/>
          <w:sz w:val="28"/>
          <w:szCs w:val="28"/>
          <w:lang w:eastAsia="ru-RU"/>
        </w:rPr>
        <w:t>2</w:t>
      </w:r>
      <w:r w:rsidR="0082504A" w:rsidRPr="00962B97">
        <w:rPr>
          <w:color w:val="000000"/>
          <w:spacing w:val="-1"/>
          <w:sz w:val="28"/>
          <w:szCs w:val="28"/>
          <w:lang w:eastAsia="ru-RU"/>
        </w:rPr>
        <w:t>3</w:t>
      </w:r>
      <w:r w:rsidRPr="00962B97">
        <w:rPr>
          <w:color w:val="000000"/>
          <w:spacing w:val="-1"/>
          <w:sz w:val="28"/>
          <w:szCs w:val="28"/>
          <w:lang w:eastAsia="ru-RU"/>
        </w:rPr>
        <w:t xml:space="preserve"> г. Протокол №1</w:t>
      </w:r>
      <w:r w:rsidR="00B312B0" w:rsidRPr="00962B97">
        <w:rPr>
          <w:color w:val="000000"/>
          <w:spacing w:val="-1"/>
          <w:sz w:val="28"/>
          <w:szCs w:val="28"/>
          <w:lang w:eastAsia="ru-RU"/>
        </w:rPr>
        <w:t>1</w:t>
      </w:r>
      <w:r w:rsidRPr="00962B97">
        <w:rPr>
          <w:color w:val="000000"/>
          <w:spacing w:val="-1"/>
          <w:sz w:val="28"/>
          <w:szCs w:val="28"/>
          <w:lang w:eastAsia="ru-RU"/>
        </w:rPr>
        <w:t xml:space="preserve"> и др.</w:t>
      </w:r>
    </w:p>
    <w:p w:rsidR="00155835" w:rsidRPr="007603B7" w:rsidRDefault="00155835" w:rsidP="00155835">
      <w:pPr>
        <w:autoSpaceDE w:val="0"/>
        <w:autoSpaceDN w:val="0"/>
        <w:adjustRightInd w:val="0"/>
        <w:ind w:firstLine="720"/>
        <w:jc w:val="both"/>
        <w:rPr>
          <w:sz w:val="28"/>
          <w:szCs w:val="28"/>
          <w:lang w:eastAsia="ru-RU"/>
        </w:rPr>
      </w:pPr>
      <w:r w:rsidRPr="007603B7">
        <w:rPr>
          <w:sz w:val="28"/>
          <w:szCs w:val="28"/>
          <w:lang w:eastAsia="ru-RU"/>
        </w:rPr>
        <w:t xml:space="preserve">На основе тарификационных списков в учреждении формируется штатное расписание, которое содержит перечень структурных подразделений, должностей, специальностей, профессий с указанием квалификации, сведения о количестве штатных единиц, должностных окладах, надбавках, месячном фонде заработной платы каждого работника. Штатное расписание (форма №Т-3) подлежит утверждению в </w:t>
      </w:r>
      <w:r w:rsidR="00857ACC" w:rsidRPr="007603B7">
        <w:rPr>
          <w:sz w:val="28"/>
          <w:szCs w:val="28"/>
          <w:lang w:eastAsia="ru-RU"/>
        </w:rPr>
        <w:t>М</w:t>
      </w:r>
      <w:r w:rsidRPr="007603B7">
        <w:rPr>
          <w:sz w:val="28"/>
          <w:szCs w:val="28"/>
          <w:lang w:eastAsia="ru-RU"/>
        </w:rPr>
        <w:t>СЗН.</w:t>
      </w:r>
    </w:p>
    <w:p w:rsidR="00155835" w:rsidRPr="007603B7" w:rsidRDefault="00155835" w:rsidP="00155835">
      <w:pPr>
        <w:overflowPunct w:val="0"/>
        <w:autoSpaceDE w:val="0"/>
        <w:autoSpaceDN w:val="0"/>
        <w:adjustRightInd w:val="0"/>
        <w:ind w:firstLine="709"/>
        <w:jc w:val="both"/>
        <w:textAlignment w:val="baseline"/>
        <w:rPr>
          <w:sz w:val="28"/>
          <w:szCs w:val="28"/>
          <w:lang w:eastAsia="ru-RU"/>
        </w:rPr>
      </w:pPr>
      <w:r w:rsidRPr="007603B7">
        <w:rPr>
          <w:sz w:val="28"/>
          <w:szCs w:val="28"/>
          <w:lang w:eastAsia="ru-RU"/>
        </w:rPr>
        <w:t>Основанием для установления, изменения заработной платы работникам являются приказы директора.</w:t>
      </w:r>
    </w:p>
    <w:p w:rsidR="00155835" w:rsidRPr="007725E8" w:rsidRDefault="00155835"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xml:space="preserve">Основанием для начисления заработной платы за соответствующий период является табель учета использованного рабочего времени форма № 0504421, утвержденный </w:t>
      </w:r>
      <w:r w:rsidR="008E0E34" w:rsidRPr="007725E8">
        <w:rPr>
          <w:sz w:val="28"/>
          <w:szCs w:val="28"/>
          <w:lang w:eastAsia="ru-RU"/>
        </w:rPr>
        <w:t>Приказом Ми</w:t>
      </w:r>
      <w:r w:rsidR="000309FE" w:rsidRPr="007725E8">
        <w:rPr>
          <w:sz w:val="28"/>
          <w:szCs w:val="28"/>
          <w:lang w:eastAsia="ru-RU"/>
        </w:rPr>
        <w:t xml:space="preserve">нфина РФ от 30.03.2015 г. </w:t>
      </w:r>
      <w:r w:rsidR="002F0110" w:rsidRPr="007725E8">
        <w:rPr>
          <w:sz w:val="28"/>
          <w:szCs w:val="28"/>
          <w:lang w:eastAsia="ru-RU"/>
        </w:rPr>
        <w:t>№52н. В табеле регистрируются фактические затраты рабочего времени. С</w:t>
      </w:r>
      <w:r w:rsidRPr="007725E8">
        <w:rPr>
          <w:sz w:val="28"/>
          <w:szCs w:val="28"/>
          <w:lang w:eastAsia="ru-RU"/>
        </w:rPr>
        <w:t xml:space="preserve">дается </w:t>
      </w:r>
      <w:r w:rsidR="002F0110" w:rsidRPr="007725E8">
        <w:rPr>
          <w:sz w:val="28"/>
          <w:szCs w:val="28"/>
          <w:lang w:eastAsia="ru-RU"/>
        </w:rPr>
        <w:t xml:space="preserve">табель </w:t>
      </w:r>
      <w:r w:rsidR="008E0E34" w:rsidRPr="007725E8">
        <w:rPr>
          <w:sz w:val="28"/>
          <w:szCs w:val="28"/>
          <w:lang w:eastAsia="ru-RU"/>
        </w:rPr>
        <w:t>ответственными за ведение табеля</w:t>
      </w:r>
      <w:r w:rsidRPr="007725E8">
        <w:rPr>
          <w:sz w:val="28"/>
          <w:szCs w:val="28"/>
          <w:lang w:eastAsia="ru-RU"/>
        </w:rPr>
        <w:t xml:space="preserve"> в ФЭС в сроки, установленные приказом о документообороте.</w:t>
      </w:r>
      <w:r w:rsidR="00893AC9" w:rsidRPr="007725E8">
        <w:rPr>
          <w:sz w:val="28"/>
          <w:szCs w:val="28"/>
          <w:lang w:eastAsia="ru-RU"/>
        </w:rPr>
        <w:t xml:space="preserve"> </w:t>
      </w:r>
      <w:r w:rsidRPr="007725E8">
        <w:rPr>
          <w:sz w:val="28"/>
          <w:szCs w:val="28"/>
          <w:lang w:eastAsia="ru-RU"/>
        </w:rPr>
        <w:t>Табель составляется 2 раза в месяц (</w:t>
      </w:r>
      <w:r w:rsidR="008E0E34" w:rsidRPr="007725E8">
        <w:rPr>
          <w:sz w:val="28"/>
          <w:szCs w:val="28"/>
          <w:lang w:eastAsia="ru-RU"/>
        </w:rPr>
        <w:t xml:space="preserve">за первую половину месяца и </w:t>
      </w:r>
      <w:proofErr w:type="gramStart"/>
      <w:r w:rsidR="008E0E34" w:rsidRPr="007725E8">
        <w:rPr>
          <w:sz w:val="28"/>
          <w:szCs w:val="28"/>
          <w:lang w:eastAsia="ru-RU"/>
        </w:rPr>
        <w:t>за полный месяц</w:t>
      </w:r>
      <w:proofErr w:type="gramEnd"/>
      <w:r w:rsidRPr="007725E8">
        <w:rPr>
          <w:sz w:val="28"/>
          <w:szCs w:val="28"/>
          <w:lang w:eastAsia="ru-RU"/>
        </w:rPr>
        <w:t xml:space="preserve">). Внесение в него вновь поступивших на работу в учреждение (структурное подразделение) сотрудников и исключение выбывших производятся только согласно документам по учету личного состава: приказов о приеме на работу, переводе, увольнении т.д. </w:t>
      </w:r>
      <w:r w:rsidR="002F0110" w:rsidRPr="007725E8">
        <w:rPr>
          <w:sz w:val="28"/>
          <w:szCs w:val="28"/>
          <w:lang w:eastAsia="ru-RU"/>
        </w:rPr>
        <w:t xml:space="preserve">Кроме условных обозначений, утвержденных Приказом Минфина РФ от 30.03.2015 г. №52н, при заполнении табеля также используются следующие условные обозначения: </w:t>
      </w:r>
    </w:p>
    <w:p w:rsidR="002F0110" w:rsidRPr="007725E8" w:rsidRDefault="002F0110"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xml:space="preserve">- дополнительные выходные дни, предоставляемые для ухода за детьми-инвалидами – </w:t>
      </w:r>
      <w:proofErr w:type="gramStart"/>
      <w:r w:rsidRPr="007725E8">
        <w:rPr>
          <w:sz w:val="28"/>
          <w:szCs w:val="28"/>
          <w:lang w:eastAsia="ru-RU"/>
        </w:rPr>
        <w:t>ДО</w:t>
      </w:r>
      <w:proofErr w:type="gramEnd"/>
      <w:r w:rsidRPr="007725E8">
        <w:rPr>
          <w:sz w:val="28"/>
          <w:szCs w:val="28"/>
          <w:lang w:eastAsia="ru-RU"/>
        </w:rPr>
        <w:t>;</w:t>
      </w:r>
    </w:p>
    <w:p w:rsidR="002F0110" w:rsidRPr="007725E8" w:rsidRDefault="002F0110"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простой по причинам, независящим о</w:t>
      </w:r>
      <w:r w:rsidR="00341ABE" w:rsidRPr="007725E8">
        <w:rPr>
          <w:sz w:val="28"/>
          <w:szCs w:val="28"/>
          <w:lang w:eastAsia="ru-RU"/>
        </w:rPr>
        <w:t>т работодателя и работника – НП;</w:t>
      </w:r>
    </w:p>
    <w:p w:rsidR="00341ABE" w:rsidRPr="007725E8" w:rsidRDefault="00341ABE"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xml:space="preserve">- отстранение от работы (недопущение к работе) с оплатой (пособием) в соответствии </w:t>
      </w:r>
      <w:proofErr w:type="gramStart"/>
      <w:r w:rsidRPr="007725E8">
        <w:rPr>
          <w:sz w:val="28"/>
          <w:szCs w:val="28"/>
          <w:lang w:eastAsia="ru-RU"/>
        </w:rPr>
        <w:t>с</w:t>
      </w:r>
      <w:proofErr w:type="gramEnd"/>
      <w:r w:rsidRPr="007725E8">
        <w:rPr>
          <w:sz w:val="28"/>
          <w:szCs w:val="28"/>
          <w:lang w:eastAsia="ru-RU"/>
        </w:rPr>
        <w:t xml:space="preserve"> законодательствам - НО;</w:t>
      </w:r>
    </w:p>
    <w:p w:rsidR="00341ABE" w:rsidRPr="007725E8" w:rsidRDefault="00341ABE"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xml:space="preserve">- простой по вине работодателя – </w:t>
      </w:r>
      <w:proofErr w:type="gramStart"/>
      <w:r w:rsidRPr="007725E8">
        <w:rPr>
          <w:sz w:val="28"/>
          <w:szCs w:val="28"/>
          <w:lang w:eastAsia="ru-RU"/>
        </w:rPr>
        <w:t>ПР</w:t>
      </w:r>
      <w:proofErr w:type="gramEnd"/>
      <w:r w:rsidRPr="007725E8">
        <w:rPr>
          <w:sz w:val="28"/>
          <w:szCs w:val="28"/>
          <w:lang w:eastAsia="ru-RU"/>
        </w:rPr>
        <w:t>;</w:t>
      </w:r>
    </w:p>
    <w:p w:rsidR="00341ABE" w:rsidRPr="007725E8" w:rsidRDefault="00341ABE"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lastRenderedPageBreak/>
        <w:t>- день сдачи донорской крови – Г;</w:t>
      </w:r>
    </w:p>
    <w:p w:rsidR="00FE6B8F" w:rsidRPr="007725E8" w:rsidRDefault="00FE6B8F"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нерабочий оплачиваемый день – НОД;</w:t>
      </w:r>
    </w:p>
    <w:p w:rsidR="00FE6B8F" w:rsidRPr="007725E8" w:rsidRDefault="00FE6B8F"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xml:space="preserve">- неоплачиваемый выходной </w:t>
      </w:r>
      <w:r w:rsidR="00364EB6" w:rsidRPr="007725E8">
        <w:rPr>
          <w:sz w:val="28"/>
          <w:szCs w:val="28"/>
          <w:lang w:eastAsia="ru-RU"/>
        </w:rPr>
        <w:t>–</w:t>
      </w:r>
      <w:r w:rsidRPr="007725E8">
        <w:rPr>
          <w:sz w:val="28"/>
          <w:szCs w:val="28"/>
          <w:lang w:eastAsia="ru-RU"/>
        </w:rPr>
        <w:t xml:space="preserve"> НВ</w:t>
      </w:r>
      <w:r w:rsidR="00364EB6" w:rsidRPr="007725E8">
        <w:rPr>
          <w:sz w:val="28"/>
          <w:szCs w:val="28"/>
          <w:lang w:eastAsia="ru-RU"/>
        </w:rPr>
        <w:t>.</w:t>
      </w:r>
    </w:p>
    <w:p w:rsidR="00155835" w:rsidRPr="007725E8" w:rsidRDefault="00155835" w:rsidP="00155835">
      <w:pPr>
        <w:autoSpaceDE w:val="0"/>
        <w:autoSpaceDN w:val="0"/>
        <w:adjustRightInd w:val="0"/>
        <w:ind w:firstLine="709"/>
        <w:jc w:val="both"/>
        <w:rPr>
          <w:sz w:val="28"/>
          <w:szCs w:val="28"/>
          <w:lang w:eastAsia="ru-RU"/>
        </w:rPr>
      </w:pPr>
      <w:r w:rsidRPr="007725E8">
        <w:rPr>
          <w:sz w:val="28"/>
          <w:szCs w:val="28"/>
          <w:lang w:eastAsia="ru-RU"/>
        </w:rPr>
        <w:t xml:space="preserve">По окончании месяца работником, ответственным за ведение табеля, подводится итог общего количества дней (часов) явок, дней (часов) неявок, а также количества часов по видам переработок (замещение, работа в праздничные дни, ночные часы и другие виды оплаты) с записью их в соответствующие графы. Заполненный табель подписывается лицом, </w:t>
      </w:r>
      <w:r w:rsidR="008E0E34" w:rsidRPr="007725E8">
        <w:rPr>
          <w:sz w:val="28"/>
          <w:szCs w:val="28"/>
          <w:lang w:eastAsia="ru-RU"/>
        </w:rPr>
        <w:t xml:space="preserve">ответственным за ведение табеля, передается </w:t>
      </w:r>
      <w:r w:rsidR="00C85726" w:rsidRPr="007725E8">
        <w:rPr>
          <w:sz w:val="28"/>
          <w:szCs w:val="28"/>
          <w:lang w:eastAsia="ru-RU"/>
        </w:rPr>
        <w:t>специалисту</w:t>
      </w:r>
      <w:r w:rsidR="008E0E34" w:rsidRPr="007725E8">
        <w:rPr>
          <w:sz w:val="28"/>
          <w:szCs w:val="28"/>
          <w:lang w:eastAsia="ru-RU"/>
        </w:rPr>
        <w:t xml:space="preserve"> по кадрам для проверки. </w:t>
      </w:r>
      <w:r w:rsidR="00C85726" w:rsidRPr="007725E8">
        <w:rPr>
          <w:sz w:val="28"/>
          <w:szCs w:val="28"/>
          <w:lang w:eastAsia="ru-RU"/>
        </w:rPr>
        <w:t>Специалист</w:t>
      </w:r>
      <w:r w:rsidR="008E0E34" w:rsidRPr="007725E8">
        <w:rPr>
          <w:sz w:val="28"/>
          <w:szCs w:val="28"/>
          <w:lang w:eastAsia="ru-RU"/>
        </w:rPr>
        <w:t xml:space="preserve"> по кадрам ставит свою подпись в графе «ответственный исполнитель», табель передается в ФЭС</w:t>
      </w:r>
      <w:r w:rsidRPr="007725E8">
        <w:rPr>
          <w:sz w:val="28"/>
          <w:szCs w:val="28"/>
          <w:lang w:eastAsia="ru-RU"/>
        </w:rPr>
        <w:t>.</w:t>
      </w:r>
    </w:p>
    <w:p w:rsidR="00155835" w:rsidRPr="007725E8" w:rsidRDefault="00155835" w:rsidP="00155835">
      <w:pPr>
        <w:autoSpaceDE w:val="0"/>
        <w:autoSpaceDN w:val="0"/>
        <w:adjustRightInd w:val="0"/>
        <w:ind w:firstLine="720"/>
        <w:jc w:val="both"/>
        <w:rPr>
          <w:sz w:val="28"/>
          <w:szCs w:val="28"/>
          <w:lang w:eastAsia="ru-RU"/>
        </w:rPr>
      </w:pPr>
      <w:r w:rsidRPr="007725E8">
        <w:rPr>
          <w:color w:val="000000"/>
          <w:spacing w:val="-2"/>
          <w:w w:val="106"/>
          <w:sz w:val="28"/>
          <w:szCs w:val="13"/>
          <w:lang w:eastAsia="ru-RU"/>
        </w:rPr>
        <w:t>В соответствии с ТК РФ и правилами внутреннего распорядка:</w:t>
      </w:r>
    </w:p>
    <w:p w:rsidR="00155835" w:rsidRPr="007725E8" w:rsidRDefault="00155835" w:rsidP="00155835">
      <w:pPr>
        <w:shd w:val="clear" w:color="auto" w:fill="FFFFFF"/>
        <w:tabs>
          <w:tab w:val="left" w:pos="461"/>
        </w:tabs>
        <w:overflowPunct w:val="0"/>
        <w:autoSpaceDE w:val="0"/>
        <w:autoSpaceDN w:val="0"/>
        <w:adjustRightInd w:val="0"/>
        <w:ind w:firstLine="720"/>
        <w:jc w:val="both"/>
        <w:textAlignment w:val="baseline"/>
        <w:rPr>
          <w:color w:val="000000"/>
          <w:spacing w:val="-2"/>
          <w:w w:val="106"/>
          <w:sz w:val="28"/>
          <w:szCs w:val="13"/>
          <w:lang w:eastAsia="ru-RU"/>
        </w:rPr>
      </w:pPr>
      <w:r w:rsidRPr="007725E8">
        <w:rPr>
          <w:color w:val="000000"/>
          <w:spacing w:val="-2"/>
          <w:w w:val="106"/>
          <w:sz w:val="28"/>
          <w:szCs w:val="13"/>
          <w:lang w:eastAsia="ru-RU"/>
        </w:rPr>
        <w:t xml:space="preserve">- для </w:t>
      </w:r>
      <w:r w:rsidR="00C0353C" w:rsidRPr="007725E8">
        <w:rPr>
          <w:color w:val="000000"/>
          <w:spacing w:val="-2"/>
          <w:w w:val="106"/>
          <w:sz w:val="28"/>
          <w:szCs w:val="13"/>
          <w:lang w:eastAsia="ru-RU"/>
        </w:rPr>
        <w:t>санитарок</w:t>
      </w:r>
      <w:r w:rsidRPr="007725E8">
        <w:rPr>
          <w:color w:val="000000"/>
          <w:spacing w:val="-2"/>
          <w:w w:val="106"/>
          <w:sz w:val="28"/>
          <w:szCs w:val="13"/>
          <w:lang w:eastAsia="ru-RU"/>
        </w:rPr>
        <w:t>, мед</w:t>
      </w:r>
      <w:r w:rsidR="007A4AC4" w:rsidRPr="007725E8">
        <w:rPr>
          <w:color w:val="000000"/>
          <w:spacing w:val="-2"/>
          <w:w w:val="106"/>
          <w:sz w:val="28"/>
          <w:szCs w:val="13"/>
          <w:lang w:eastAsia="ru-RU"/>
        </w:rPr>
        <w:t>ицински</w:t>
      </w:r>
      <w:r w:rsidR="00C0353C" w:rsidRPr="007725E8">
        <w:rPr>
          <w:color w:val="000000"/>
          <w:spacing w:val="-2"/>
          <w:w w:val="106"/>
          <w:sz w:val="28"/>
          <w:szCs w:val="13"/>
          <w:lang w:eastAsia="ru-RU"/>
        </w:rPr>
        <w:t>х</w:t>
      </w:r>
      <w:r w:rsidR="007A4AC4" w:rsidRPr="007725E8">
        <w:rPr>
          <w:color w:val="000000"/>
          <w:spacing w:val="-2"/>
          <w:w w:val="106"/>
          <w:sz w:val="28"/>
          <w:szCs w:val="13"/>
          <w:lang w:eastAsia="ru-RU"/>
        </w:rPr>
        <w:t xml:space="preserve"> </w:t>
      </w:r>
      <w:r w:rsidRPr="007725E8">
        <w:rPr>
          <w:color w:val="000000"/>
          <w:spacing w:val="-2"/>
          <w:w w:val="106"/>
          <w:sz w:val="28"/>
          <w:szCs w:val="13"/>
          <w:lang w:eastAsia="ru-RU"/>
        </w:rPr>
        <w:t>сест</w:t>
      </w:r>
      <w:r w:rsidR="00C0353C" w:rsidRPr="007725E8">
        <w:rPr>
          <w:color w:val="000000"/>
          <w:spacing w:val="-2"/>
          <w:w w:val="106"/>
          <w:sz w:val="28"/>
          <w:szCs w:val="13"/>
          <w:lang w:eastAsia="ru-RU"/>
        </w:rPr>
        <w:t>е</w:t>
      </w:r>
      <w:r w:rsidRPr="007725E8">
        <w:rPr>
          <w:color w:val="000000"/>
          <w:spacing w:val="-2"/>
          <w:w w:val="106"/>
          <w:sz w:val="28"/>
          <w:szCs w:val="13"/>
          <w:lang w:eastAsia="ru-RU"/>
        </w:rPr>
        <w:t xml:space="preserve">р, </w:t>
      </w:r>
      <w:r w:rsidR="007A4AC4" w:rsidRPr="007725E8">
        <w:rPr>
          <w:color w:val="000000"/>
          <w:spacing w:val="-2"/>
          <w:w w:val="106"/>
          <w:sz w:val="28"/>
          <w:szCs w:val="13"/>
          <w:lang w:eastAsia="ru-RU"/>
        </w:rPr>
        <w:t>повар</w:t>
      </w:r>
      <w:r w:rsidR="00C0353C" w:rsidRPr="007725E8">
        <w:rPr>
          <w:color w:val="000000"/>
          <w:spacing w:val="-2"/>
          <w:w w:val="106"/>
          <w:sz w:val="28"/>
          <w:szCs w:val="13"/>
          <w:lang w:eastAsia="ru-RU"/>
        </w:rPr>
        <w:t>ов</w:t>
      </w:r>
      <w:r w:rsidR="007A4AC4" w:rsidRPr="007725E8">
        <w:rPr>
          <w:color w:val="000000"/>
          <w:spacing w:val="-2"/>
          <w:w w:val="106"/>
          <w:sz w:val="28"/>
          <w:szCs w:val="13"/>
          <w:lang w:eastAsia="ru-RU"/>
        </w:rPr>
        <w:t>, кухонны</w:t>
      </w:r>
      <w:r w:rsidR="00C0353C" w:rsidRPr="007725E8">
        <w:rPr>
          <w:color w:val="000000"/>
          <w:spacing w:val="-2"/>
          <w:w w:val="106"/>
          <w:sz w:val="28"/>
          <w:szCs w:val="13"/>
          <w:lang w:eastAsia="ru-RU"/>
        </w:rPr>
        <w:t>х</w:t>
      </w:r>
      <w:r w:rsidR="007A4AC4" w:rsidRPr="007725E8">
        <w:rPr>
          <w:color w:val="000000"/>
          <w:spacing w:val="-2"/>
          <w:w w:val="106"/>
          <w:sz w:val="28"/>
          <w:szCs w:val="13"/>
          <w:lang w:eastAsia="ru-RU"/>
        </w:rPr>
        <w:t xml:space="preserve"> рабо</w:t>
      </w:r>
      <w:r w:rsidR="00C85726" w:rsidRPr="007725E8">
        <w:rPr>
          <w:color w:val="000000"/>
          <w:spacing w:val="-2"/>
          <w:w w:val="106"/>
          <w:sz w:val="28"/>
          <w:szCs w:val="13"/>
          <w:lang w:eastAsia="ru-RU"/>
        </w:rPr>
        <w:t>чи</w:t>
      </w:r>
      <w:r w:rsidR="00C0353C" w:rsidRPr="007725E8">
        <w:rPr>
          <w:color w:val="000000"/>
          <w:spacing w:val="-2"/>
          <w:w w:val="106"/>
          <w:sz w:val="28"/>
          <w:szCs w:val="13"/>
          <w:lang w:eastAsia="ru-RU"/>
        </w:rPr>
        <w:t>х, сиделок (помощник по уходу), воспитатель, дежурный по режиму, помощник воспитателя</w:t>
      </w:r>
      <w:r w:rsidR="007A4AC4" w:rsidRPr="007725E8">
        <w:rPr>
          <w:color w:val="000000"/>
          <w:spacing w:val="-2"/>
          <w:w w:val="106"/>
          <w:sz w:val="28"/>
          <w:szCs w:val="13"/>
          <w:lang w:eastAsia="ru-RU"/>
        </w:rPr>
        <w:t xml:space="preserve"> </w:t>
      </w:r>
      <w:r w:rsidRPr="007725E8">
        <w:rPr>
          <w:color w:val="000000"/>
          <w:spacing w:val="-2"/>
          <w:w w:val="106"/>
          <w:sz w:val="28"/>
          <w:szCs w:val="13"/>
          <w:lang w:eastAsia="ru-RU"/>
        </w:rPr>
        <w:t xml:space="preserve">вводится суммированный учет рабочего времени. Продолжительность учетного периода – по производственному календарю </w:t>
      </w:r>
      <w:r w:rsidRPr="007725E8">
        <w:rPr>
          <w:b/>
          <w:color w:val="000000"/>
          <w:spacing w:val="-2"/>
          <w:w w:val="106"/>
          <w:sz w:val="28"/>
          <w:szCs w:val="13"/>
          <w:lang w:eastAsia="ru-RU"/>
        </w:rPr>
        <w:t>год</w:t>
      </w:r>
      <w:r w:rsidRPr="007725E8">
        <w:rPr>
          <w:color w:val="000000"/>
          <w:spacing w:val="-2"/>
          <w:w w:val="106"/>
          <w:sz w:val="28"/>
          <w:szCs w:val="13"/>
          <w:lang w:eastAsia="ru-RU"/>
        </w:rPr>
        <w:t>.</w:t>
      </w:r>
    </w:p>
    <w:p w:rsidR="00155835" w:rsidRPr="007725E8" w:rsidRDefault="00155835"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Основанием для начисления и выплаты пособий по временной нетрудоспособности, по беременности и родам являются листки нетрудоспособности, оформленные в соответствии с законодательством, а также:</w:t>
      </w:r>
    </w:p>
    <w:p w:rsidR="00155835" w:rsidRPr="007725E8" w:rsidRDefault="00155835" w:rsidP="00155835">
      <w:pPr>
        <w:overflowPunct w:val="0"/>
        <w:autoSpaceDE w:val="0"/>
        <w:autoSpaceDN w:val="0"/>
        <w:adjustRightInd w:val="0"/>
        <w:ind w:firstLine="709"/>
        <w:jc w:val="both"/>
        <w:textAlignment w:val="baseline"/>
        <w:rPr>
          <w:kern w:val="36"/>
          <w:sz w:val="28"/>
          <w:lang w:eastAsia="ru-RU"/>
        </w:rPr>
      </w:pPr>
      <w:r w:rsidRPr="007725E8">
        <w:rPr>
          <w:sz w:val="24"/>
          <w:szCs w:val="28"/>
          <w:lang w:eastAsia="ru-RU"/>
        </w:rPr>
        <w:t xml:space="preserve">-  </w:t>
      </w:r>
      <w:r w:rsidRPr="007725E8">
        <w:rPr>
          <w:kern w:val="36"/>
          <w:sz w:val="28"/>
          <w:lang w:eastAsia="ru-RU"/>
        </w:rPr>
        <w:t>Федеральный закон от 29 декабря 2006 г. N 255-ФЗ "Об обязательном социальном страховании на случай временной нетрудоспособности и в связи с материнством" (с изменениями и дополнениями);</w:t>
      </w:r>
    </w:p>
    <w:p w:rsidR="00155835" w:rsidRPr="007725E8" w:rsidRDefault="00155835" w:rsidP="00155835">
      <w:pPr>
        <w:ind w:firstLine="709"/>
        <w:jc w:val="both"/>
        <w:rPr>
          <w:sz w:val="28"/>
          <w:szCs w:val="28"/>
          <w:lang w:eastAsia="ru-RU"/>
        </w:rPr>
      </w:pPr>
      <w:r w:rsidRPr="007725E8">
        <w:rPr>
          <w:sz w:val="24"/>
          <w:szCs w:val="28"/>
          <w:lang w:eastAsia="ru-RU"/>
        </w:rPr>
        <w:t>-</w:t>
      </w:r>
      <w:r w:rsidRPr="007725E8">
        <w:rPr>
          <w:kern w:val="36"/>
          <w:lang w:eastAsia="ru-RU"/>
        </w:rPr>
        <w:t xml:space="preserve"> </w:t>
      </w:r>
      <w:r w:rsidRPr="007725E8">
        <w:rPr>
          <w:sz w:val="28"/>
          <w:lang w:eastAsia="ru-RU"/>
        </w:rPr>
        <w:t xml:space="preserve">Постановление Правительства РФ от </w:t>
      </w:r>
      <w:r w:rsidR="00B312B0" w:rsidRPr="007725E8">
        <w:rPr>
          <w:sz w:val="28"/>
          <w:lang w:eastAsia="ru-RU"/>
        </w:rPr>
        <w:t>11</w:t>
      </w:r>
      <w:r w:rsidRPr="007725E8">
        <w:rPr>
          <w:sz w:val="28"/>
          <w:lang w:eastAsia="ru-RU"/>
        </w:rPr>
        <w:t xml:space="preserve"> </w:t>
      </w:r>
      <w:r w:rsidR="00B312B0" w:rsidRPr="007725E8">
        <w:rPr>
          <w:sz w:val="28"/>
          <w:lang w:eastAsia="ru-RU"/>
        </w:rPr>
        <w:t>сентября</w:t>
      </w:r>
      <w:r w:rsidRPr="007725E8">
        <w:rPr>
          <w:sz w:val="28"/>
          <w:lang w:eastAsia="ru-RU"/>
        </w:rPr>
        <w:t xml:space="preserve"> 20</w:t>
      </w:r>
      <w:r w:rsidR="00B312B0" w:rsidRPr="007725E8">
        <w:rPr>
          <w:sz w:val="28"/>
          <w:lang w:eastAsia="ru-RU"/>
        </w:rPr>
        <w:t>21</w:t>
      </w:r>
      <w:r w:rsidRPr="007725E8">
        <w:rPr>
          <w:sz w:val="28"/>
          <w:lang w:eastAsia="ru-RU"/>
        </w:rPr>
        <w:t xml:space="preserve"> г.  №</w:t>
      </w:r>
      <w:r w:rsidR="00B312B0" w:rsidRPr="007725E8">
        <w:rPr>
          <w:sz w:val="28"/>
          <w:lang w:eastAsia="ru-RU"/>
        </w:rPr>
        <w:t>1540</w:t>
      </w:r>
      <w:r w:rsidRPr="007725E8">
        <w:rPr>
          <w:sz w:val="28"/>
          <w:lang w:eastAsia="ru-RU"/>
        </w:rPr>
        <w:t xml:space="preserve"> </w:t>
      </w:r>
      <w:r w:rsidRPr="007725E8">
        <w:rPr>
          <w:sz w:val="28"/>
          <w:szCs w:val="28"/>
          <w:lang w:eastAsia="ru-RU"/>
        </w:rPr>
        <w:t>«</w:t>
      </w:r>
      <w:r w:rsidRPr="007725E8">
        <w:rPr>
          <w:bCs/>
          <w:sz w:val="28"/>
          <w:szCs w:val="28"/>
          <w:lang w:eastAsia="ru-RU"/>
        </w:rPr>
        <w: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sidRPr="007725E8">
        <w:rPr>
          <w:sz w:val="28"/>
          <w:szCs w:val="28"/>
          <w:lang w:eastAsia="ru-RU"/>
        </w:rPr>
        <w:t xml:space="preserve">. </w:t>
      </w:r>
    </w:p>
    <w:p w:rsidR="00155835" w:rsidRPr="007725E8" w:rsidRDefault="008E0E34"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Ежегодно</w:t>
      </w:r>
      <w:r w:rsidR="00155835" w:rsidRPr="007725E8">
        <w:rPr>
          <w:sz w:val="28"/>
          <w:szCs w:val="28"/>
          <w:lang w:eastAsia="ru-RU"/>
        </w:rPr>
        <w:t xml:space="preserve"> производится обновление соответствующих справок на предоставление </w:t>
      </w:r>
      <w:r w:rsidR="005F68DE" w:rsidRPr="007725E8">
        <w:rPr>
          <w:sz w:val="28"/>
          <w:szCs w:val="28"/>
          <w:lang w:eastAsia="ru-RU"/>
        </w:rPr>
        <w:t xml:space="preserve"> налоговых </w:t>
      </w:r>
      <w:r w:rsidR="00155835" w:rsidRPr="007725E8">
        <w:rPr>
          <w:sz w:val="28"/>
          <w:szCs w:val="28"/>
          <w:lang w:eastAsia="ru-RU"/>
        </w:rPr>
        <w:t>вычетов и льгот.</w:t>
      </w:r>
    </w:p>
    <w:p w:rsidR="00155835" w:rsidRPr="007725E8" w:rsidRDefault="00155835" w:rsidP="00155835">
      <w:pPr>
        <w:shd w:val="clear" w:color="auto" w:fill="FFFFFF"/>
        <w:tabs>
          <w:tab w:val="left" w:pos="461"/>
        </w:tabs>
        <w:overflowPunct w:val="0"/>
        <w:autoSpaceDE w:val="0"/>
        <w:autoSpaceDN w:val="0"/>
        <w:adjustRightInd w:val="0"/>
        <w:ind w:firstLine="709"/>
        <w:jc w:val="both"/>
        <w:textAlignment w:val="baseline"/>
        <w:rPr>
          <w:color w:val="000000"/>
          <w:spacing w:val="-2"/>
          <w:w w:val="106"/>
          <w:sz w:val="28"/>
          <w:szCs w:val="13"/>
          <w:lang w:eastAsia="ru-RU"/>
        </w:rPr>
      </w:pPr>
      <w:r w:rsidRPr="007725E8">
        <w:rPr>
          <w:sz w:val="28"/>
          <w:szCs w:val="28"/>
          <w:lang w:eastAsia="ru-RU"/>
        </w:rPr>
        <w:t xml:space="preserve">Выплата заработной платы производится: за первую половину месяца (аванс) - 26 числа, за вторую половину месяца - 11 числа месяца, следующего за </w:t>
      </w:r>
      <w:proofErr w:type="gramStart"/>
      <w:r w:rsidRPr="007725E8">
        <w:rPr>
          <w:sz w:val="28"/>
          <w:szCs w:val="28"/>
          <w:lang w:eastAsia="ru-RU"/>
        </w:rPr>
        <w:t>расчетным</w:t>
      </w:r>
      <w:proofErr w:type="gramEnd"/>
      <w:r w:rsidRPr="007725E8">
        <w:rPr>
          <w:sz w:val="28"/>
          <w:szCs w:val="28"/>
          <w:lang w:eastAsia="ru-RU"/>
        </w:rPr>
        <w:t xml:space="preserve">. </w:t>
      </w:r>
    </w:p>
    <w:p w:rsidR="00155835" w:rsidRPr="007725E8" w:rsidRDefault="009452BB"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xml:space="preserve">Перечисление </w:t>
      </w:r>
      <w:r w:rsidR="00680498" w:rsidRPr="007725E8">
        <w:rPr>
          <w:sz w:val="28"/>
          <w:szCs w:val="28"/>
          <w:lang w:eastAsia="ru-RU"/>
        </w:rPr>
        <w:t xml:space="preserve">заработной платы </w:t>
      </w:r>
      <w:r w:rsidR="00155835" w:rsidRPr="007725E8">
        <w:rPr>
          <w:sz w:val="28"/>
          <w:szCs w:val="28"/>
          <w:lang w:eastAsia="ru-RU"/>
        </w:rPr>
        <w:t xml:space="preserve">работникам производится </w:t>
      </w:r>
      <w:r w:rsidRPr="007725E8">
        <w:rPr>
          <w:sz w:val="28"/>
          <w:szCs w:val="28"/>
          <w:lang w:eastAsia="ru-RU"/>
        </w:rPr>
        <w:t xml:space="preserve">на банковские карты </w:t>
      </w:r>
      <w:proofErr w:type="gramStart"/>
      <w:r w:rsidR="00DE7908" w:rsidRPr="007725E8">
        <w:rPr>
          <w:sz w:val="28"/>
          <w:szCs w:val="28"/>
          <w:lang w:eastAsia="ru-RU"/>
        </w:rPr>
        <w:t>согласно заявления</w:t>
      </w:r>
      <w:proofErr w:type="gramEnd"/>
      <w:r w:rsidR="00155835" w:rsidRPr="007725E8">
        <w:rPr>
          <w:sz w:val="28"/>
          <w:szCs w:val="28"/>
          <w:lang w:eastAsia="ru-RU"/>
        </w:rPr>
        <w:t>.</w:t>
      </w:r>
    </w:p>
    <w:p w:rsidR="00DE7908" w:rsidRPr="007725E8" w:rsidRDefault="00155835"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Аналитический учет по заработной плате и начислениям ведется в Журнале операций №6 «Журнале операций и расчетов по оплате труда».</w:t>
      </w:r>
    </w:p>
    <w:p w:rsidR="00155835" w:rsidRPr="007725E8" w:rsidRDefault="00155835"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При выплате заработной платы за вторую половину месяца каждому работнику выдается расчетный листок,</w:t>
      </w:r>
      <w:r w:rsidR="00D333F9" w:rsidRPr="007725E8">
        <w:rPr>
          <w:sz w:val="28"/>
          <w:szCs w:val="28"/>
          <w:lang w:eastAsia="ru-RU"/>
        </w:rPr>
        <w:t xml:space="preserve"> утвержденный приказом директора от </w:t>
      </w:r>
      <w:r w:rsidR="00F23232" w:rsidRPr="007725E8">
        <w:rPr>
          <w:sz w:val="28"/>
          <w:szCs w:val="28"/>
          <w:lang w:eastAsia="ru-RU"/>
        </w:rPr>
        <w:t>30.12</w:t>
      </w:r>
      <w:r w:rsidR="00D333F9" w:rsidRPr="007725E8">
        <w:rPr>
          <w:sz w:val="28"/>
          <w:szCs w:val="28"/>
          <w:lang w:eastAsia="ru-RU"/>
        </w:rPr>
        <w:t>.20</w:t>
      </w:r>
      <w:r w:rsidR="00F23232" w:rsidRPr="007725E8">
        <w:rPr>
          <w:sz w:val="28"/>
          <w:szCs w:val="28"/>
          <w:lang w:eastAsia="ru-RU"/>
        </w:rPr>
        <w:t>2</w:t>
      </w:r>
      <w:r w:rsidR="00D333F9" w:rsidRPr="007725E8">
        <w:rPr>
          <w:sz w:val="28"/>
          <w:szCs w:val="28"/>
          <w:lang w:eastAsia="ru-RU"/>
        </w:rPr>
        <w:t>2 г. №</w:t>
      </w:r>
      <w:r w:rsidR="00F23232" w:rsidRPr="007725E8">
        <w:rPr>
          <w:sz w:val="28"/>
          <w:szCs w:val="28"/>
          <w:lang w:eastAsia="ru-RU"/>
        </w:rPr>
        <w:t>1908</w:t>
      </w:r>
      <w:r w:rsidR="00D333F9" w:rsidRPr="007725E8">
        <w:rPr>
          <w:sz w:val="28"/>
          <w:szCs w:val="28"/>
          <w:lang w:eastAsia="ru-RU"/>
        </w:rPr>
        <w:t>-о</w:t>
      </w:r>
      <w:r w:rsidRPr="007725E8">
        <w:rPr>
          <w:sz w:val="28"/>
          <w:szCs w:val="28"/>
          <w:lang w:eastAsia="ru-RU"/>
        </w:rPr>
        <w:t>, содержащий сведения и составные части заработной платы, размеры и основания произведенных удержаний, а также общей денежной суммы, подлежащей выплате.</w:t>
      </w:r>
    </w:p>
    <w:p w:rsidR="00E25F44" w:rsidRPr="007725E8" w:rsidRDefault="00E25F44"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lastRenderedPageBreak/>
        <w:t>Для погашения задолженности сотрудников перед работодателем из заработной платы сотрудника могут производиться следующие удержания (согласно ст.137 ТК РФ):</w:t>
      </w:r>
    </w:p>
    <w:p w:rsidR="00E25F44" w:rsidRPr="007725E8" w:rsidRDefault="00E25F44"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xml:space="preserve">- для возмещения неотработанного аванса, выданного </w:t>
      </w:r>
      <w:r w:rsidR="007725E8" w:rsidRPr="007725E8">
        <w:rPr>
          <w:sz w:val="28"/>
          <w:szCs w:val="28"/>
          <w:lang w:eastAsia="ru-RU"/>
        </w:rPr>
        <w:t>в</w:t>
      </w:r>
      <w:r w:rsidRPr="007725E8">
        <w:rPr>
          <w:sz w:val="28"/>
          <w:szCs w:val="28"/>
          <w:lang w:eastAsia="ru-RU"/>
        </w:rPr>
        <w:t xml:space="preserve"> счет заработной платы;</w:t>
      </w:r>
    </w:p>
    <w:p w:rsidR="00E25F44" w:rsidRPr="007725E8" w:rsidRDefault="00E25F44"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E25F44" w:rsidRPr="007725E8" w:rsidRDefault="00E25F44" w:rsidP="00155835">
      <w:pPr>
        <w:overflowPunct w:val="0"/>
        <w:autoSpaceDE w:val="0"/>
        <w:autoSpaceDN w:val="0"/>
        <w:adjustRightInd w:val="0"/>
        <w:ind w:firstLine="709"/>
        <w:jc w:val="both"/>
        <w:textAlignment w:val="baseline"/>
        <w:rPr>
          <w:sz w:val="28"/>
          <w:szCs w:val="28"/>
          <w:lang w:eastAsia="ru-RU"/>
        </w:rPr>
      </w:pPr>
      <w:r w:rsidRPr="007725E8">
        <w:rPr>
          <w:sz w:val="28"/>
          <w:szCs w:val="28"/>
          <w:lang w:eastAsia="ru-RU"/>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r w:rsidR="00BE7CD0" w:rsidRPr="007725E8">
        <w:rPr>
          <w:sz w:val="28"/>
          <w:szCs w:val="28"/>
          <w:lang w:eastAsia="ru-RU"/>
        </w:rPr>
        <w:t xml:space="preserve"> (</w:t>
      </w:r>
      <w:r w:rsidR="00FA575A" w:rsidRPr="007725E8">
        <w:rPr>
          <w:sz w:val="28"/>
          <w:szCs w:val="28"/>
          <w:lang w:eastAsia="ru-RU"/>
        </w:rPr>
        <w:t>кроме выхода на пенсию или по старости)</w:t>
      </w:r>
      <w:r w:rsidRPr="007725E8">
        <w:rPr>
          <w:sz w:val="28"/>
          <w:szCs w:val="28"/>
          <w:lang w:eastAsia="ru-RU"/>
        </w:rPr>
        <w:t>.</w:t>
      </w:r>
    </w:p>
    <w:p w:rsidR="00E25F44" w:rsidRPr="00825998" w:rsidRDefault="00E25F44" w:rsidP="00155835">
      <w:pPr>
        <w:overflowPunct w:val="0"/>
        <w:autoSpaceDE w:val="0"/>
        <w:autoSpaceDN w:val="0"/>
        <w:adjustRightInd w:val="0"/>
        <w:ind w:firstLine="709"/>
        <w:jc w:val="both"/>
        <w:textAlignment w:val="baseline"/>
        <w:rPr>
          <w:sz w:val="28"/>
          <w:szCs w:val="28"/>
          <w:lang w:eastAsia="ru-RU"/>
        </w:rPr>
      </w:pPr>
      <w:r w:rsidRPr="00825998">
        <w:rPr>
          <w:sz w:val="28"/>
          <w:szCs w:val="28"/>
          <w:lang w:eastAsia="ru-RU"/>
        </w:rPr>
        <w:t>Решение об удержании из заработной платы принимается учреждением в день увольнения работника или не позднее одного месяца со дня неправильного исчисления выплат, и при условии, если работник не оспаривает основания и размеры удержания</w:t>
      </w:r>
      <w:r w:rsidR="00484968" w:rsidRPr="00825998">
        <w:rPr>
          <w:sz w:val="28"/>
          <w:szCs w:val="28"/>
          <w:lang w:eastAsia="ru-RU"/>
        </w:rPr>
        <w:t>. Получение письменного согласия работника на удержание из его заработной платы сумм задолженности является обязательным.</w:t>
      </w:r>
    </w:p>
    <w:p w:rsidR="00155835" w:rsidRPr="00E50D3E" w:rsidRDefault="00155835" w:rsidP="00155835">
      <w:pPr>
        <w:shd w:val="clear" w:color="auto" w:fill="FFFFFF"/>
        <w:overflowPunct w:val="0"/>
        <w:autoSpaceDE w:val="0"/>
        <w:autoSpaceDN w:val="0"/>
        <w:adjustRightInd w:val="0"/>
        <w:ind w:firstLine="709"/>
        <w:jc w:val="both"/>
        <w:textAlignment w:val="baseline"/>
        <w:rPr>
          <w:color w:val="000000"/>
          <w:spacing w:val="-1"/>
          <w:sz w:val="28"/>
          <w:szCs w:val="28"/>
          <w:lang w:eastAsia="ru-RU"/>
        </w:rPr>
      </w:pPr>
      <w:r w:rsidRPr="00E50D3E">
        <w:rPr>
          <w:color w:val="000000"/>
          <w:spacing w:val="-1"/>
          <w:sz w:val="28"/>
          <w:szCs w:val="28"/>
          <w:lang w:eastAsia="ru-RU"/>
        </w:rPr>
        <w:t>7.</w:t>
      </w:r>
      <w:r w:rsidR="00B76D6D" w:rsidRPr="00E50D3E">
        <w:rPr>
          <w:color w:val="000000"/>
          <w:spacing w:val="-1"/>
          <w:sz w:val="28"/>
          <w:szCs w:val="28"/>
          <w:lang w:eastAsia="ru-RU"/>
        </w:rPr>
        <w:t>4</w:t>
      </w:r>
      <w:r w:rsidRPr="00E50D3E">
        <w:rPr>
          <w:color w:val="000000"/>
          <w:spacing w:val="-1"/>
          <w:sz w:val="28"/>
          <w:szCs w:val="28"/>
          <w:lang w:eastAsia="ru-RU"/>
        </w:rPr>
        <w:t xml:space="preserve">. </w:t>
      </w:r>
      <w:r w:rsidRPr="00E50D3E">
        <w:rPr>
          <w:b/>
          <w:color w:val="000000"/>
          <w:spacing w:val="-1"/>
          <w:sz w:val="28"/>
          <w:szCs w:val="28"/>
          <w:u w:val="single"/>
          <w:lang w:eastAsia="ru-RU"/>
        </w:rPr>
        <w:t xml:space="preserve">Расчеты по начислениям на выплаты по оплате труда </w:t>
      </w:r>
      <w:r w:rsidRPr="00E50D3E">
        <w:rPr>
          <w:color w:val="000000"/>
          <w:spacing w:val="-1"/>
          <w:sz w:val="28"/>
          <w:szCs w:val="28"/>
          <w:lang w:eastAsia="ru-RU"/>
        </w:rPr>
        <w:t xml:space="preserve">осуществляются на основании </w:t>
      </w:r>
      <w:r w:rsidR="003800F8" w:rsidRPr="00E50D3E">
        <w:rPr>
          <w:color w:val="000000"/>
          <w:spacing w:val="-1"/>
          <w:sz w:val="28"/>
          <w:szCs w:val="28"/>
          <w:lang w:eastAsia="ru-RU"/>
        </w:rPr>
        <w:t>Налогового кодекса РФ и Федеральный закон от 24.07.1998 г. №125-ФЗ</w:t>
      </w:r>
      <w:r w:rsidRPr="00E50D3E">
        <w:rPr>
          <w:color w:val="000000"/>
          <w:spacing w:val="-1"/>
          <w:sz w:val="28"/>
          <w:szCs w:val="28"/>
          <w:lang w:eastAsia="ru-RU"/>
        </w:rPr>
        <w:t xml:space="preserve">. </w:t>
      </w:r>
    </w:p>
    <w:p w:rsidR="00155835" w:rsidRPr="00E50D3E" w:rsidRDefault="00155835" w:rsidP="00155835">
      <w:pPr>
        <w:overflowPunct w:val="0"/>
        <w:autoSpaceDE w:val="0"/>
        <w:autoSpaceDN w:val="0"/>
        <w:adjustRightInd w:val="0"/>
        <w:ind w:firstLine="709"/>
        <w:jc w:val="both"/>
        <w:textAlignment w:val="baseline"/>
        <w:rPr>
          <w:sz w:val="28"/>
          <w:lang w:eastAsia="ru-RU"/>
        </w:rPr>
      </w:pPr>
      <w:r w:rsidRPr="00E50D3E">
        <w:rPr>
          <w:sz w:val="28"/>
          <w:lang w:eastAsia="ru-RU"/>
        </w:rPr>
        <w:t xml:space="preserve">Аналитический учет по начислениям на оплату труда ведется в Журнале операций №6. </w:t>
      </w:r>
      <w:r w:rsidR="00DE7908" w:rsidRPr="00E50D3E">
        <w:rPr>
          <w:sz w:val="28"/>
          <w:lang w:eastAsia="ru-RU"/>
        </w:rPr>
        <w:t>Ф</w:t>
      </w:r>
      <w:r w:rsidRPr="00E50D3E">
        <w:rPr>
          <w:sz w:val="28"/>
          <w:lang w:eastAsia="ru-RU"/>
        </w:rPr>
        <w:t>ормируется Свод налогов и отчислений в разрезе видов налогов, источников финансирования, подразделений учреждения.</w:t>
      </w:r>
    </w:p>
    <w:p w:rsidR="00155835" w:rsidRPr="00AB2F26" w:rsidRDefault="00155835" w:rsidP="00155835">
      <w:pPr>
        <w:shd w:val="clear" w:color="auto" w:fill="FFFFFF"/>
        <w:overflowPunct w:val="0"/>
        <w:autoSpaceDE w:val="0"/>
        <w:autoSpaceDN w:val="0"/>
        <w:adjustRightInd w:val="0"/>
        <w:ind w:firstLine="709"/>
        <w:jc w:val="both"/>
        <w:textAlignment w:val="baseline"/>
        <w:rPr>
          <w:sz w:val="28"/>
          <w:szCs w:val="28"/>
          <w:lang w:eastAsia="ru-RU"/>
        </w:rPr>
      </w:pPr>
      <w:r w:rsidRPr="00AB2F26">
        <w:rPr>
          <w:color w:val="000000"/>
          <w:spacing w:val="-1"/>
          <w:sz w:val="28"/>
          <w:szCs w:val="28"/>
          <w:lang w:eastAsia="ru-RU"/>
        </w:rPr>
        <w:t>7.</w:t>
      </w:r>
      <w:r w:rsidR="00B76D6D" w:rsidRPr="00AB2F26">
        <w:rPr>
          <w:color w:val="000000"/>
          <w:spacing w:val="-1"/>
          <w:sz w:val="28"/>
          <w:szCs w:val="28"/>
          <w:lang w:eastAsia="ru-RU"/>
        </w:rPr>
        <w:t>5</w:t>
      </w:r>
      <w:r w:rsidRPr="00AB2F26">
        <w:rPr>
          <w:color w:val="000000"/>
          <w:spacing w:val="-1"/>
          <w:sz w:val="28"/>
          <w:szCs w:val="28"/>
          <w:lang w:eastAsia="ru-RU"/>
        </w:rPr>
        <w:t xml:space="preserve">. </w:t>
      </w:r>
      <w:r w:rsidRPr="00AB2F26">
        <w:rPr>
          <w:b/>
          <w:color w:val="000000"/>
          <w:spacing w:val="-1"/>
          <w:sz w:val="28"/>
          <w:szCs w:val="28"/>
          <w:u w:val="single"/>
          <w:lang w:eastAsia="ru-RU"/>
        </w:rPr>
        <w:t>Расчеты с поставщиками и подрядчиками, с персоналом по возмещению</w:t>
      </w:r>
      <w:r w:rsidRPr="00AB2F26">
        <w:rPr>
          <w:color w:val="000000"/>
          <w:spacing w:val="-1"/>
          <w:sz w:val="28"/>
          <w:szCs w:val="28"/>
          <w:lang w:eastAsia="ru-RU"/>
        </w:rPr>
        <w:t xml:space="preserve"> </w:t>
      </w:r>
      <w:r w:rsidRPr="00AB2F26">
        <w:rPr>
          <w:sz w:val="28"/>
          <w:szCs w:val="28"/>
          <w:lang w:eastAsia="ru-RU"/>
        </w:rPr>
        <w:t>предусматриваться авансовые платежи в размере 100 процентов суммы договора:</w:t>
      </w:r>
    </w:p>
    <w:p w:rsidR="00155835" w:rsidRPr="00AB2F26" w:rsidRDefault="00155835" w:rsidP="00155835">
      <w:pPr>
        <w:autoSpaceDE w:val="0"/>
        <w:autoSpaceDN w:val="0"/>
        <w:adjustRightInd w:val="0"/>
        <w:ind w:firstLine="540"/>
        <w:jc w:val="both"/>
        <w:rPr>
          <w:sz w:val="26"/>
          <w:szCs w:val="26"/>
          <w:lang w:eastAsia="ru-RU"/>
        </w:rPr>
      </w:pPr>
      <w:r w:rsidRPr="00AB2F26">
        <w:rPr>
          <w:sz w:val="28"/>
          <w:szCs w:val="28"/>
          <w:lang w:eastAsia="ru-RU"/>
        </w:rPr>
        <w:t xml:space="preserve"> </w:t>
      </w:r>
      <w:r w:rsidRPr="00AB2F26">
        <w:rPr>
          <w:sz w:val="26"/>
          <w:szCs w:val="26"/>
          <w:lang w:eastAsia="ru-RU"/>
        </w:rPr>
        <w:t>- по договорам об оказании услуг связи, о подписке на печатные издания и об их приобретении;</w:t>
      </w:r>
    </w:p>
    <w:p w:rsidR="00155835" w:rsidRPr="00AB2F26" w:rsidRDefault="00155835" w:rsidP="00155835">
      <w:pPr>
        <w:autoSpaceDE w:val="0"/>
        <w:autoSpaceDN w:val="0"/>
        <w:adjustRightInd w:val="0"/>
        <w:ind w:firstLine="540"/>
        <w:jc w:val="both"/>
        <w:rPr>
          <w:sz w:val="26"/>
          <w:szCs w:val="26"/>
          <w:lang w:eastAsia="ru-RU"/>
        </w:rPr>
      </w:pPr>
      <w:r w:rsidRPr="00AB2F26">
        <w:rPr>
          <w:sz w:val="26"/>
          <w:szCs w:val="26"/>
          <w:lang w:eastAsia="ru-RU"/>
        </w:rPr>
        <w:t>- об обучении на курсах повышения квалификации, за участие в семинарах и совещаниях;</w:t>
      </w:r>
    </w:p>
    <w:p w:rsidR="00155835" w:rsidRPr="00AB2F26" w:rsidRDefault="00155835" w:rsidP="00155835">
      <w:pPr>
        <w:autoSpaceDE w:val="0"/>
        <w:autoSpaceDN w:val="0"/>
        <w:adjustRightInd w:val="0"/>
        <w:ind w:firstLine="540"/>
        <w:jc w:val="both"/>
        <w:rPr>
          <w:sz w:val="26"/>
          <w:szCs w:val="26"/>
          <w:lang w:eastAsia="ru-RU"/>
        </w:rPr>
      </w:pPr>
      <w:r w:rsidRPr="00AB2F26">
        <w:rPr>
          <w:sz w:val="26"/>
          <w:szCs w:val="26"/>
          <w:lang w:eastAsia="ru-RU"/>
        </w:rPr>
        <w:t>- о приобретении ави</w:t>
      </w:r>
      <w:proofErr w:type="gramStart"/>
      <w:r w:rsidRPr="00AB2F26">
        <w:rPr>
          <w:sz w:val="26"/>
          <w:szCs w:val="26"/>
          <w:lang w:eastAsia="ru-RU"/>
        </w:rPr>
        <w:t>а-</w:t>
      </w:r>
      <w:proofErr w:type="gramEnd"/>
      <w:r w:rsidRPr="00AB2F26">
        <w:rPr>
          <w:sz w:val="26"/>
          <w:szCs w:val="26"/>
          <w:lang w:eastAsia="ru-RU"/>
        </w:rPr>
        <w:t xml:space="preserve"> и железнодорожных билетов, билетов для проезда городским и пригородным транспортом;</w:t>
      </w:r>
    </w:p>
    <w:p w:rsidR="00155835" w:rsidRPr="00AB2F26" w:rsidRDefault="00155835" w:rsidP="00155835">
      <w:pPr>
        <w:autoSpaceDE w:val="0"/>
        <w:autoSpaceDN w:val="0"/>
        <w:adjustRightInd w:val="0"/>
        <w:ind w:firstLine="540"/>
        <w:jc w:val="both"/>
        <w:rPr>
          <w:sz w:val="26"/>
          <w:szCs w:val="26"/>
          <w:lang w:eastAsia="ru-RU"/>
        </w:rPr>
      </w:pPr>
      <w:r w:rsidRPr="00AB2F26">
        <w:rPr>
          <w:sz w:val="26"/>
          <w:szCs w:val="26"/>
          <w:lang w:eastAsia="ru-RU"/>
        </w:rPr>
        <w:t>- по договорам обязательного страхования гражданской ответственности владельцев автотранспортных средств;</w:t>
      </w:r>
    </w:p>
    <w:p w:rsidR="005875E1" w:rsidRPr="00AB2F26" w:rsidRDefault="00155835" w:rsidP="005875E1">
      <w:pPr>
        <w:autoSpaceDE w:val="0"/>
        <w:autoSpaceDN w:val="0"/>
        <w:adjustRightInd w:val="0"/>
        <w:ind w:firstLine="567"/>
        <w:jc w:val="both"/>
        <w:rPr>
          <w:rFonts w:eastAsiaTheme="minorHAnsi"/>
          <w:sz w:val="26"/>
          <w:szCs w:val="26"/>
          <w:lang w:eastAsia="en-US"/>
        </w:rPr>
      </w:pPr>
      <w:r w:rsidRPr="00AB2F26">
        <w:rPr>
          <w:sz w:val="26"/>
          <w:szCs w:val="26"/>
          <w:lang w:eastAsia="ru-RU"/>
        </w:rPr>
        <w:t>- по другим договорам – если это в них предусмотрено и подписано с обеих сторон</w:t>
      </w:r>
      <w:r w:rsidR="005875E1" w:rsidRPr="00AB2F26">
        <w:rPr>
          <w:sz w:val="26"/>
          <w:szCs w:val="26"/>
          <w:lang w:eastAsia="ru-RU"/>
        </w:rPr>
        <w:t>, с учетом оплаты за счет</w:t>
      </w:r>
      <w:r w:rsidR="005875E1" w:rsidRPr="00AB2F26">
        <w:rPr>
          <w:rFonts w:eastAsiaTheme="minorHAnsi"/>
          <w:sz w:val="26"/>
          <w:szCs w:val="26"/>
          <w:lang w:eastAsia="en-US"/>
        </w:rPr>
        <w:t xml:space="preserve"> доходов от оказания платных услуг (работ), компенсаций затрат.</w:t>
      </w:r>
    </w:p>
    <w:p w:rsidR="00155835" w:rsidRPr="00AB2F26" w:rsidRDefault="00155835" w:rsidP="00155835">
      <w:pPr>
        <w:autoSpaceDE w:val="0"/>
        <w:autoSpaceDN w:val="0"/>
        <w:adjustRightInd w:val="0"/>
        <w:ind w:firstLine="709"/>
        <w:jc w:val="both"/>
        <w:rPr>
          <w:sz w:val="28"/>
          <w:szCs w:val="28"/>
          <w:lang w:eastAsia="ru-RU"/>
        </w:rPr>
      </w:pPr>
      <w:r w:rsidRPr="00AB2F26">
        <w:rPr>
          <w:sz w:val="28"/>
          <w:szCs w:val="28"/>
          <w:lang w:eastAsia="ru-RU"/>
        </w:rPr>
        <w:t>По остальным договорам могут предусматриваться авансовые платежи в размере до 30 процентов суммы договора.</w:t>
      </w:r>
    </w:p>
    <w:p w:rsidR="00155835" w:rsidRPr="002D48DA" w:rsidRDefault="00155835" w:rsidP="00155835">
      <w:pPr>
        <w:autoSpaceDE w:val="0"/>
        <w:autoSpaceDN w:val="0"/>
        <w:adjustRightInd w:val="0"/>
        <w:ind w:firstLine="709"/>
        <w:jc w:val="both"/>
        <w:rPr>
          <w:color w:val="000000"/>
          <w:spacing w:val="-1"/>
          <w:sz w:val="28"/>
          <w:szCs w:val="28"/>
          <w:lang w:eastAsia="ru-RU"/>
        </w:rPr>
      </w:pPr>
      <w:proofErr w:type="gramStart"/>
      <w:r w:rsidRPr="002D48DA">
        <w:rPr>
          <w:sz w:val="28"/>
          <w:szCs w:val="28"/>
          <w:lang w:eastAsia="ar-SA"/>
        </w:rPr>
        <w:t xml:space="preserve">Оплата билетов по проезду социальных работников производится на основании статьи 166, 168.1 Трудового кодекса РФ и от 29 декабря 2004 года №236-ОЗ Закона Владимирской области, а также внутреннего локального документа Положение о проезде социальными работниками и порядке выдачи денежных средств для проезда на общественном транспорте (кроме </w:t>
      </w:r>
      <w:r w:rsidRPr="002D48DA">
        <w:rPr>
          <w:sz w:val="28"/>
          <w:szCs w:val="28"/>
          <w:lang w:eastAsia="ar-SA"/>
        </w:rPr>
        <w:lastRenderedPageBreak/>
        <w:t>такси) (Приказ от 04 июля 2012 года №196-о)</w:t>
      </w:r>
      <w:r w:rsidR="0088405C" w:rsidRPr="002D48DA">
        <w:rPr>
          <w:sz w:val="28"/>
          <w:szCs w:val="28"/>
          <w:lang w:eastAsia="ar-SA"/>
        </w:rPr>
        <w:t>.</w:t>
      </w:r>
      <w:proofErr w:type="gramEnd"/>
      <w:r w:rsidRPr="002D48DA">
        <w:rPr>
          <w:sz w:val="28"/>
          <w:szCs w:val="28"/>
          <w:lang w:eastAsia="ar-SA"/>
        </w:rPr>
        <w:t xml:space="preserve"> </w:t>
      </w:r>
      <w:r w:rsidRPr="002D48DA">
        <w:rPr>
          <w:sz w:val="28"/>
          <w:szCs w:val="28"/>
          <w:lang w:eastAsia="ru-RU"/>
        </w:rPr>
        <w:t>Аналитический учет по расчетам отражается вЖурнале операций №3, №4.</w:t>
      </w:r>
    </w:p>
    <w:p w:rsidR="00DE7908" w:rsidRPr="005A3A69" w:rsidRDefault="00DE7908" w:rsidP="00155835">
      <w:pPr>
        <w:overflowPunct w:val="0"/>
        <w:autoSpaceDE w:val="0"/>
        <w:autoSpaceDN w:val="0"/>
        <w:adjustRightInd w:val="0"/>
        <w:ind w:firstLine="709"/>
        <w:jc w:val="both"/>
        <w:textAlignment w:val="baseline"/>
        <w:rPr>
          <w:sz w:val="28"/>
          <w:szCs w:val="28"/>
          <w:highlight w:val="yellow"/>
          <w:lang w:eastAsia="ru-RU"/>
        </w:rPr>
      </w:pPr>
    </w:p>
    <w:p w:rsidR="0073629B" w:rsidRPr="0073629B" w:rsidRDefault="0073629B" w:rsidP="0073629B">
      <w:pPr>
        <w:shd w:val="clear" w:color="auto" w:fill="FFFFFF"/>
        <w:overflowPunct w:val="0"/>
        <w:autoSpaceDE w:val="0"/>
        <w:autoSpaceDN w:val="0"/>
        <w:adjustRightInd w:val="0"/>
        <w:jc w:val="center"/>
        <w:textAlignment w:val="baseline"/>
        <w:rPr>
          <w:color w:val="000000"/>
          <w:spacing w:val="-1"/>
          <w:sz w:val="28"/>
          <w:szCs w:val="14"/>
          <w:lang w:eastAsia="ru-RU"/>
        </w:rPr>
      </w:pPr>
      <w:r w:rsidRPr="0073629B">
        <w:rPr>
          <w:color w:val="000000"/>
          <w:spacing w:val="-1"/>
          <w:sz w:val="28"/>
          <w:szCs w:val="14"/>
          <w:lang w:val="en-US" w:eastAsia="ru-RU"/>
        </w:rPr>
        <w:t>VIII</w:t>
      </w:r>
      <w:r w:rsidRPr="0073629B">
        <w:rPr>
          <w:color w:val="000000"/>
          <w:spacing w:val="-1"/>
          <w:sz w:val="28"/>
          <w:szCs w:val="14"/>
          <w:lang w:eastAsia="ru-RU"/>
        </w:rPr>
        <w:t>. ФОРМИРОВАНИЕ РЕЗЕРВОВ</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8.1. Последним днем года формируется резерв на оплату отпусков (для этого предназначен счет 040160 «Резервы предстоящих расходов»). Для этого формируются проводки:</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Дт109.хх.211-Кт 401.60.211 - начислен резерв в части заработной платы;</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Дт109.хх.213-Кт 401.60.213 – начислен резерв в части страховых взносов.</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Когда сотрудник уходит в отпуск, ему начисляются отпускные за счет резерва, в аналогичном порядке начисляются страховые взносы на сумму отпускных:</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proofErr w:type="spellStart"/>
      <w:r w:rsidRPr="0073629B">
        <w:rPr>
          <w:sz w:val="28"/>
          <w:lang w:eastAsia="ru-RU"/>
        </w:rPr>
        <w:t>Дт</w:t>
      </w:r>
      <w:proofErr w:type="spellEnd"/>
      <w:r w:rsidRPr="0073629B">
        <w:rPr>
          <w:sz w:val="28"/>
          <w:lang w:eastAsia="ru-RU"/>
        </w:rPr>
        <w:t xml:space="preserve"> 401.60.211-Кт 302.11.730 – начислены отпускные;</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proofErr w:type="spellStart"/>
      <w:r w:rsidRPr="0073629B">
        <w:rPr>
          <w:sz w:val="28"/>
          <w:lang w:eastAsia="ru-RU"/>
        </w:rPr>
        <w:t>Дт</w:t>
      </w:r>
      <w:proofErr w:type="spellEnd"/>
      <w:r w:rsidRPr="0073629B">
        <w:rPr>
          <w:sz w:val="28"/>
          <w:lang w:eastAsia="ru-RU"/>
        </w:rPr>
        <w:t xml:space="preserve"> 401.60.213-Кт 303.хх.730 – начислены страховые взносы.</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В течение финансового года сформированные резервы списываются по мере подтверждения обязательств.</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В целях формирования достоверной отчетности размер резерва подлежит корректировке, которая выполняется по результатам инвентаризации резерва, проводимой перед составлением годовой бухгалтерской отчетности.</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8.2. Резерв по обязательствам, возникающим при поступлении товаров, работ, 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Датой признания резерва в бухгалтерском учете является дата фактической поставки товара (выполнения работ, оказания услуг).</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 xml:space="preserve">Формируются проводки: </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proofErr w:type="spellStart"/>
      <w:r w:rsidRPr="0073629B">
        <w:rPr>
          <w:sz w:val="28"/>
          <w:lang w:eastAsia="ru-RU"/>
        </w:rPr>
        <w:t>Дт</w:t>
      </w:r>
      <w:proofErr w:type="spellEnd"/>
      <w:r w:rsidRPr="0073629B">
        <w:rPr>
          <w:sz w:val="28"/>
          <w:lang w:eastAsia="ru-RU"/>
        </w:rPr>
        <w:t xml:space="preserve"> 105.00.34х, 106.00.3хх, 401.20.200, 401.50.200, 109.00.200 – </w:t>
      </w:r>
      <w:proofErr w:type="spellStart"/>
      <w:r w:rsidRPr="0073629B">
        <w:rPr>
          <w:sz w:val="28"/>
          <w:lang w:eastAsia="ru-RU"/>
        </w:rPr>
        <w:t>Кт</w:t>
      </w:r>
      <w:proofErr w:type="spellEnd"/>
      <w:r w:rsidRPr="0073629B">
        <w:rPr>
          <w:sz w:val="28"/>
          <w:lang w:eastAsia="ru-RU"/>
        </w:rPr>
        <w:t xml:space="preserve"> 401.60.хх – сформирован резерв на дату поступления товара, выполнения работы, оказания услуги;</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proofErr w:type="spellStart"/>
      <w:r w:rsidRPr="0073629B">
        <w:rPr>
          <w:sz w:val="28"/>
          <w:lang w:eastAsia="ru-RU"/>
        </w:rPr>
        <w:t>Дт</w:t>
      </w:r>
      <w:proofErr w:type="spellEnd"/>
      <w:r w:rsidRPr="0073629B">
        <w:rPr>
          <w:sz w:val="28"/>
          <w:lang w:eastAsia="ru-RU"/>
        </w:rPr>
        <w:t xml:space="preserve"> 401.60.3хх – </w:t>
      </w:r>
      <w:proofErr w:type="spellStart"/>
      <w:r w:rsidRPr="0073629B">
        <w:rPr>
          <w:sz w:val="28"/>
          <w:lang w:eastAsia="ru-RU"/>
        </w:rPr>
        <w:t>Кт</w:t>
      </w:r>
      <w:proofErr w:type="spellEnd"/>
      <w:r w:rsidRPr="0073629B">
        <w:rPr>
          <w:sz w:val="28"/>
          <w:lang w:eastAsia="ru-RU"/>
        </w:rPr>
        <w:t xml:space="preserve"> 302.хх.73х – подписан акт приемки товара, работы, услуги в ЕИС.</w:t>
      </w:r>
    </w:p>
    <w:p w:rsidR="0073629B" w:rsidRPr="0073629B" w:rsidRDefault="0073629B" w:rsidP="0073629B">
      <w:pPr>
        <w:tabs>
          <w:tab w:val="left" w:pos="915"/>
        </w:tabs>
        <w:overflowPunct w:val="0"/>
        <w:autoSpaceDE w:val="0"/>
        <w:autoSpaceDN w:val="0"/>
        <w:adjustRightInd w:val="0"/>
        <w:ind w:firstLine="709"/>
        <w:jc w:val="both"/>
        <w:textAlignment w:val="baseline"/>
        <w:rPr>
          <w:sz w:val="28"/>
          <w:lang w:eastAsia="ru-RU"/>
        </w:rPr>
      </w:pPr>
      <w:r w:rsidRPr="0073629B">
        <w:rPr>
          <w:sz w:val="28"/>
          <w:lang w:eastAsia="ru-RU"/>
        </w:rPr>
        <w:t xml:space="preserve">Уточнение ранее сформированного резерва </w:t>
      </w:r>
      <w:proofErr w:type="gramStart"/>
      <w:r w:rsidRPr="0073629B">
        <w:rPr>
          <w:sz w:val="28"/>
          <w:lang w:eastAsia="ru-RU"/>
        </w:rPr>
        <w:t>отражается на дату</w:t>
      </w:r>
      <w:proofErr w:type="gramEnd"/>
      <w:r w:rsidRPr="0073629B">
        <w:rPr>
          <w:sz w:val="28"/>
          <w:lang w:eastAsia="ru-RU"/>
        </w:rPr>
        <w:t xml:space="preserve"> его расчета дополнительной бухгалтерской записью.</w:t>
      </w:r>
    </w:p>
    <w:p w:rsidR="002B674D" w:rsidRPr="005A3A69" w:rsidRDefault="002B674D" w:rsidP="0099051F">
      <w:pPr>
        <w:shd w:val="clear" w:color="auto" w:fill="FFFFFF"/>
        <w:overflowPunct w:val="0"/>
        <w:autoSpaceDE w:val="0"/>
        <w:autoSpaceDN w:val="0"/>
        <w:adjustRightInd w:val="0"/>
        <w:jc w:val="center"/>
        <w:textAlignment w:val="baseline"/>
        <w:rPr>
          <w:color w:val="000000"/>
          <w:spacing w:val="-1"/>
          <w:sz w:val="27"/>
          <w:szCs w:val="27"/>
          <w:highlight w:val="yellow"/>
          <w:lang w:eastAsia="ru-RU"/>
        </w:rPr>
      </w:pPr>
    </w:p>
    <w:p w:rsidR="0073629B" w:rsidRPr="0073629B" w:rsidRDefault="0073629B" w:rsidP="0073629B">
      <w:pPr>
        <w:shd w:val="clear" w:color="auto" w:fill="FFFFFF"/>
        <w:overflowPunct w:val="0"/>
        <w:autoSpaceDE w:val="0"/>
        <w:autoSpaceDN w:val="0"/>
        <w:adjustRightInd w:val="0"/>
        <w:jc w:val="center"/>
        <w:textAlignment w:val="baseline"/>
        <w:rPr>
          <w:color w:val="000000"/>
          <w:spacing w:val="-1"/>
          <w:sz w:val="27"/>
          <w:szCs w:val="27"/>
          <w:lang w:eastAsia="ru-RU"/>
        </w:rPr>
      </w:pPr>
      <w:r w:rsidRPr="0073629B">
        <w:rPr>
          <w:color w:val="000000"/>
          <w:spacing w:val="-1"/>
          <w:sz w:val="27"/>
          <w:szCs w:val="27"/>
          <w:lang w:val="en-US" w:eastAsia="ru-RU"/>
        </w:rPr>
        <w:t>IX</w:t>
      </w:r>
      <w:r w:rsidRPr="0073629B">
        <w:rPr>
          <w:color w:val="000000"/>
          <w:spacing w:val="-1"/>
          <w:sz w:val="27"/>
          <w:szCs w:val="27"/>
          <w:lang w:eastAsia="ru-RU"/>
        </w:rPr>
        <w:t>. САНКЦИОНИРОВАНИЕ РАСХОДОВ ДЛЯ ФОРМИРОВАНИЯ РЕЗЕРВОВ</w:t>
      </w:r>
    </w:p>
    <w:p w:rsidR="0073629B" w:rsidRPr="0073629B" w:rsidRDefault="0073629B" w:rsidP="0073629B">
      <w:pPr>
        <w:shd w:val="clear" w:color="auto" w:fill="FFFFFF"/>
        <w:tabs>
          <w:tab w:val="left" w:pos="709"/>
        </w:tabs>
        <w:overflowPunct w:val="0"/>
        <w:autoSpaceDE w:val="0"/>
        <w:autoSpaceDN w:val="0"/>
        <w:adjustRightInd w:val="0"/>
        <w:ind w:firstLine="709"/>
        <w:jc w:val="both"/>
        <w:textAlignment w:val="baseline"/>
        <w:rPr>
          <w:sz w:val="27"/>
          <w:szCs w:val="27"/>
          <w:lang w:eastAsia="ru-RU"/>
        </w:rPr>
      </w:pPr>
      <w:r w:rsidRPr="0073629B">
        <w:rPr>
          <w:color w:val="000000"/>
          <w:spacing w:val="-1"/>
          <w:sz w:val="27"/>
          <w:szCs w:val="27"/>
          <w:lang w:eastAsia="ru-RU"/>
        </w:rPr>
        <w:t>9.1.</w:t>
      </w:r>
      <w:r w:rsidRPr="0073629B">
        <w:rPr>
          <w:color w:val="000000"/>
          <w:spacing w:val="-3"/>
          <w:sz w:val="27"/>
          <w:szCs w:val="27"/>
          <w:lang w:eastAsia="ru-RU"/>
        </w:rPr>
        <w:t xml:space="preserve"> </w:t>
      </w:r>
      <w:r w:rsidRPr="0073629B">
        <w:rPr>
          <w:sz w:val="27"/>
          <w:szCs w:val="27"/>
          <w:lang w:eastAsia="ru-RU"/>
        </w:rPr>
        <w:t>Последним днем года формируются обязательства на сумму резерва на оплату отпусков. Для этого формируются проводки:</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Дт506.90.211(213)-Кт502.99.211(213) – принято отложенное обязательство на сумму резерва.</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Когда сотрудник уходит в отпуск:</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lastRenderedPageBreak/>
        <w:t>Дт502.99.211(213)- Кт502.11.211(213) + Дт506.10.211(213)-Кт506.90.211(213)  – принято обязательство текущего финансового года при использовании созданного ранее резерва на оплату отпусков.</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Дт502.11.211(213)-Кт502.12.211(213) – приняты денежные обязательства.</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Дт506.10.211(213)-Кт502.11.211(213) – уменьшение ранее принятых обязатель</w:t>
      </w:r>
      <w:proofErr w:type="gramStart"/>
      <w:r w:rsidRPr="0073629B">
        <w:rPr>
          <w:sz w:val="27"/>
          <w:szCs w:val="27"/>
          <w:lang w:eastAsia="ru-RU"/>
        </w:rPr>
        <w:t>ств сп</w:t>
      </w:r>
      <w:proofErr w:type="gramEnd"/>
      <w:r w:rsidRPr="0073629B">
        <w:rPr>
          <w:sz w:val="27"/>
          <w:szCs w:val="27"/>
          <w:lang w:eastAsia="ru-RU"/>
        </w:rPr>
        <w:t xml:space="preserve">особом красное </w:t>
      </w:r>
      <w:proofErr w:type="spellStart"/>
      <w:r w:rsidRPr="0073629B">
        <w:rPr>
          <w:sz w:val="27"/>
          <w:szCs w:val="27"/>
          <w:lang w:eastAsia="ru-RU"/>
        </w:rPr>
        <w:t>сторно</w:t>
      </w:r>
      <w:proofErr w:type="spellEnd"/>
      <w:r w:rsidRPr="0073629B">
        <w:rPr>
          <w:sz w:val="27"/>
          <w:szCs w:val="27"/>
          <w:lang w:eastAsia="ru-RU"/>
        </w:rPr>
        <w:t xml:space="preserve"> (операция делается в случае, если в начале года приняты обязательства на всю сумму плановых назначений, но исполнены не в полном объеме).</w:t>
      </w:r>
    </w:p>
    <w:p w:rsidR="0073629B" w:rsidRPr="0073629B" w:rsidRDefault="0073629B" w:rsidP="0073629B">
      <w:pPr>
        <w:shd w:val="clear" w:color="auto" w:fill="FFFFFF"/>
        <w:tabs>
          <w:tab w:val="left" w:pos="709"/>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 xml:space="preserve">9.2. </w:t>
      </w:r>
      <w:r w:rsidRPr="0073629B">
        <w:rPr>
          <w:sz w:val="28"/>
          <w:lang w:eastAsia="ru-RU"/>
        </w:rPr>
        <w:t>Датой фактической поставки товара (выполнения работ, оказания услуг)</w:t>
      </w:r>
      <w:r w:rsidRPr="0073629B">
        <w:rPr>
          <w:sz w:val="27"/>
          <w:szCs w:val="27"/>
          <w:lang w:eastAsia="ru-RU"/>
        </w:rPr>
        <w:t xml:space="preserve"> формируются обязательства на сумму резерва</w:t>
      </w:r>
      <w:r w:rsidRPr="0073629B">
        <w:rPr>
          <w:sz w:val="28"/>
          <w:lang w:eastAsia="ru-RU"/>
        </w:rPr>
        <w:t>.</w:t>
      </w:r>
      <w:r w:rsidRPr="0073629B">
        <w:rPr>
          <w:sz w:val="27"/>
          <w:szCs w:val="27"/>
          <w:lang w:eastAsia="ru-RU"/>
        </w:rPr>
        <w:t xml:space="preserve"> Для этого формируются проводки:</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Дт506.90.ххх-Кт502.99.ххх – принято отложенное обязательство на сумму резерва.</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8"/>
          <w:lang w:eastAsia="ru-RU"/>
        </w:rPr>
        <w:t>Когда подписан акт приемки товара, работы, услуги в ЕИС</w:t>
      </w:r>
      <w:r w:rsidRPr="0073629B">
        <w:rPr>
          <w:sz w:val="27"/>
          <w:szCs w:val="27"/>
          <w:lang w:eastAsia="ru-RU"/>
        </w:rPr>
        <w:t>:</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Дт502.99.ххх - Кт502.11.ххх + Дт506.10.ххх - Кт506.90.ххх  – принято обязательство текущего финансового года при использовании созданного ранее резерва на оплату товаров, работ, услуг.</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Дт502.11.ххх - Кт502.12.ххх – приняты денежные обязательства.</w:t>
      </w:r>
    </w:p>
    <w:p w:rsidR="0073629B" w:rsidRPr="0073629B" w:rsidRDefault="0073629B" w:rsidP="0073629B">
      <w:pPr>
        <w:tabs>
          <w:tab w:val="left" w:pos="915"/>
        </w:tabs>
        <w:overflowPunct w:val="0"/>
        <w:autoSpaceDE w:val="0"/>
        <w:autoSpaceDN w:val="0"/>
        <w:adjustRightInd w:val="0"/>
        <w:ind w:firstLine="709"/>
        <w:jc w:val="both"/>
        <w:textAlignment w:val="baseline"/>
        <w:rPr>
          <w:sz w:val="27"/>
          <w:szCs w:val="27"/>
          <w:lang w:eastAsia="ru-RU"/>
        </w:rPr>
      </w:pPr>
      <w:r w:rsidRPr="0073629B">
        <w:rPr>
          <w:sz w:val="27"/>
          <w:szCs w:val="27"/>
          <w:lang w:eastAsia="ru-RU"/>
        </w:rPr>
        <w:t>Дт506.10.ххх - Кт502.11.ххх – уменьшение ранее принятых обязатель</w:t>
      </w:r>
      <w:proofErr w:type="gramStart"/>
      <w:r w:rsidRPr="0073629B">
        <w:rPr>
          <w:sz w:val="27"/>
          <w:szCs w:val="27"/>
          <w:lang w:eastAsia="ru-RU"/>
        </w:rPr>
        <w:t>ств сп</w:t>
      </w:r>
      <w:proofErr w:type="gramEnd"/>
      <w:r w:rsidRPr="0073629B">
        <w:rPr>
          <w:sz w:val="27"/>
          <w:szCs w:val="27"/>
          <w:lang w:eastAsia="ru-RU"/>
        </w:rPr>
        <w:t xml:space="preserve">особом красное </w:t>
      </w:r>
      <w:proofErr w:type="spellStart"/>
      <w:r w:rsidRPr="0073629B">
        <w:rPr>
          <w:sz w:val="27"/>
          <w:szCs w:val="27"/>
          <w:lang w:eastAsia="ru-RU"/>
        </w:rPr>
        <w:t>сторно</w:t>
      </w:r>
      <w:proofErr w:type="spellEnd"/>
      <w:r w:rsidRPr="0073629B">
        <w:rPr>
          <w:sz w:val="27"/>
          <w:szCs w:val="27"/>
          <w:lang w:eastAsia="ru-RU"/>
        </w:rPr>
        <w:t>.</w:t>
      </w:r>
    </w:p>
    <w:p w:rsidR="00B76D6D" w:rsidRPr="005A3A69" w:rsidRDefault="00B76D6D" w:rsidP="0099051F">
      <w:pPr>
        <w:shd w:val="clear" w:color="auto" w:fill="FFFFFF"/>
        <w:overflowPunct w:val="0"/>
        <w:autoSpaceDE w:val="0"/>
        <w:autoSpaceDN w:val="0"/>
        <w:adjustRightInd w:val="0"/>
        <w:jc w:val="center"/>
        <w:textAlignment w:val="baseline"/>
        <w:rPr>
          <w:color w:val="000000"/>
          <w:spacing w:val="-6"/>
          <w:sz w:val="28"/>
          <w:szCs w:val="14"/>
          <w:highlight w:val="yellow"/>
          <w:lang w:eastAsia="ru-RU"/>
        </w:rPr>
      </w:pPr>
    </w:p>
    <w:p w:rsidR="00155835" w:rsidRPr="009B08CC" w:rsidRDefault="00155835" w:rsidP="0099051F">
      <w:pPr>
        <w:shd w:val="clear" w:color="auto" w:fill="FFFFFF"/>
        <w:overflowPunct w:val="0"/>
        <w:autoSpaceDE w:val="0"/>
        <w:autoSpaceDN w:val="0"/>
        <w:adjustRightInd w:val="0"/>
        <w:jc w:val="center"/>
        <w:textAlignment w:val="baseline"/>
        <w:rPr>
          <w:color w:val="000000"/>
          <w:spacing w:val="-7"/>
          <w:sz w:val="27"/>
          <w:szCs w:val="27"/>
          <w:lang w:eastAsia="ru-RU"/>
        </w:rPr>
      </w:pPr>
      <w:r w:rsidRPr="009B08CC">
        <w:rPr>
          <w:color w:val="000000"/>
          <w:spacing w:val="-7"/>
          <w:sz w:val="27"/>
          <w:szCs w:val="27"/>
          <w:lang w:val="en-US" w:eastAsia="ru-RU"/>
        </w:rPr>
        <w:t>X</w:t>
      </w:r>
      <w:r w:rsidRPr="009B08CC">
        <w:rPr>
          <w:color w:val="000000"/>
          <w:spacing w:val="-7"/>
          <w:sz w:val="27"/>
          <w:szCs w:val="27"/>
          <w:lang w:eastAsia="ru-RU"/>
        </w:rPr>
        <w:t xml:space="preserve">. УЧЕТ ЛИЧНЫХ ВЕЩЕЙ И МАТЕРИАЛЬНЫХ ЦЕННОСТЕЙ </w:t>
      </w:r>
      <w:r w:rsidR="005875E1" w:rsidRPr="009B08CC">
        <w:rPr>
          <w:color w:val="000000"/>
          <w:spacing w:val="-7"/>
          <w:sz w:val="27"/>
          <w:szCs w:val="27"/>
          <w:lang w:eastAsia="ru-RU"/>
        </w:rPr>
        <w:t>ПОЛУЧАТЕЛЕЙ СОЦИАЛЬНЫХ УСЛУГ</w:t>
      </w:r>
    </w:p>
    <w:p w:rsidR="00155835" w:rsidRPr="009B08CC" w:rsidRDefault="00155835" w:rsidP="00155835">
      <w:pPr>
        <w:shd w:val="clear" w:color="auto" w:fill="FFFFFF"/>
        <w:tabs>
          <w:tab w:val="left" w:pos="840"/>
        </w:tabs>
        <w:overflowPunct w:val="0"/>
        <w:autoSpaceDE w:val="0"/>
        <w:autoSpaceDN w:val="0"/>
        <w:adjustRightInd w:val="0"/>
        <w:ind w:firstLine="709"/>
        <w:jc w:val="both"/>
        <w:textAlignment w:val="baseline"/>
        <w:rPr>
          <w:sz w:val="27"/>
          <w:szCs w:val="27"/>
          <w:lang w:eastAsia="ru-RU"/>
        </w:rPr>
      </w:pPr>
      <w:r w:rsidRPr="009B08CC">
        <w:rPr>
          <w:color w:val="000000"/>
          <w:spacing w:val="-7"/>
          <w:sz w:val="27"/>
          <w:szCs w:val="27"/>
          <w:lang w:eastAsia="ru-RU"/>
        </w:rPr>
        <w:t>1</w:t>
      </w:r>
      <w:r w:rsidR="00D14F50" w:rsidRPr="009B08CC">
        <w:rPr>
          <w:color w:val="000000"/>
          <w:spacing w:val="-7"/>
          <w:sz w:val="27"/>
          <w:szCs w:val="27"/>
          <w:lang w:eastAsia="ru-RU"/>
        </w:rPr>
        <w:t>0</w:t>
      </w:r>
      <w:r w:rsidRPr="009B08CC">
        <w:rPr>
          <w:color w:val="000000"/>
          <w:spacing w:val="-7"/>
          <w:sz w:val="27"/>
          <w:szCs w:val="27"/>
          <w:lang w:eastAsia="ru-RU"/>
        </w:rPr>
        <w:t xml:space="preserve">.1. </w:t>
      </w:r>
      <w:r w:rsidRPr="009B08CC">
        <w:rPr>
          <w:spacing w:val="-2"/>
          <w:sz w:val="27"/>
          <w:szCs w:val="27"/>
          <w:lang w:eastAsia="ru-RU"/>
        </w:rPr>
        <w:t xml:space="preserve">Одежда, обувь, белье, принадлежащие </w:t>
      </w:r>
      <w:r w:rsidR="005875E1" w:rsidRPr="009B08CC">
        <w:rPr>
          <w:spacing w:val="-2"/>
          <w:sz w:val="27"/>
          <w:szCs w:val="27"/>
          <w:lang w:eastAsia="ru-RU"/>
        </w:rPr>
        <w:t>получателю социальных услуг</w:t>
      </w:r>
      <w:r w:rsidRPr="009B08CC">
        <w:rPr>
          <w:spacing w:val="-2"/>
          <w:sz w:val="27"/>
          <w:szCs w:val="27"/>
          <w:lang w:eastAsia="ru-RU"/>
        </w:rPr>
        <w:t xml:space="preserve">, пригодные к </w:t>
      </w:r>
      <w:r w:rsidRPr="009B08CC">
        <w:rPr>
          <w:spacing w:val="-1"/>
          <w:sz w:val="27"/>
          <w:szCs w:val="27"/>
          <w:lang w:eastAsia="ru-RU"/>
        </w:rPr>
        <w:t xml:space="preserve">носке, если они не передаются им при помещении в учреждение родственникам, </w:t>
      </w:r>
      <w:r w:rsidRPr="009B08CC">
        <w:rPr>
          <w:sz w:val="27"/>
          <w:szCs w:val="27"/>
          <w:lang w:eastAsia="ru-RU"/>
        </w:rPr>
        <w:t>а также ценные предметы сдаются на хранение администрации учреждения по акту.</w:t>
      </w:r>
    </w:p>
    <w:p w:rsidR="00155835" w:rsidRPr="009B08CC" w:rsidRDefault="00155835" w:rsidP="00155835">
      <w:pPr>
        <w:widowControl w:val="0"/>
        <w:shd w:val="clear" w:color="auto" w:fill="FFFFFF"/>
        <w:autoSpaceDE w:val="0"/>
        <w:autoSpaceDN w:val="0"/>
        <w:adjustRightInd w:val="0"/>
        <w:ind w:firstLine="709"/>
        <w:jc w:val="both"/>
        <w:rPr>
          <w:sz w:val="27"/>
          <w:szCs w:val="27"/>
          <w:lang w:eastAsia="ru-RU"/>
        </w:rPr>
      </w:pPr>
      <w:r w:rsidRPr="009B08CC">
        <w:rPr>
          <w:sz w:val="27"/>
          <w:szCs w:val="27"/>
          <w:lang w:eastAsia="ru-RU"/>
        </w:rPr>
        <w:t xml:space="preserve">Акт составляется комиссией в составе представителя администрации, бухгалтерии, материально ответственного лица в присутствии </w:t>
      </w:r>
      <w:r w:rsidR="005875E1" w:rsidRPr="009B08CC">
        <w:rPr>
          <w:sz w:val="27"/>
          <w:szCs w:val="27"/>
          <w:lang w:eastAsia="ru-RU"/>
        </w:rPr>
        <w:t>получателя социальных услуг</w:t>
      </w:r>
      <w:r w:rsidRPr="009B08CC">
        <w:rPr>
          <w:sz w:val="27"/>
          <w:szCs w:val="27"/>
          <w:lang w:eastAsia="ru-RU"/>
        </w:rPr>
        <w:t xml:space="preserve"> отдельно на носильные вещи и отдельно на ценности.</w:t>
      </w:r>
    </w:p>
    <w:p w:rsidR="00155835" w:rsidRPr="009B08CC" w:rsidRDefault="00155835" w:rsidP="00155835">
      <w:pPr>
        <w:widowControl w:val="0"/>
        <w:shd w:val="clear" w:color="auto" w:fill="FFFFFF"/>
        <w:tabs>
          <w:tab w:val="left" w:pos="866"/>
        </w:tabs>
        <w:autoSpaceDE w:val="0"/>
        <w:autoSpaceDN w:val="0"/>
        <w:adjustRightInd w:val="0"/>
        <w:ind w:firstLine="709"/>
        <w:jc w:val="both"/>
        <w:rPr>
          <w:sz w:val="28"/>
          <w:szCs w:val="28"/>
          <w:lang w:eastAsia="ru-RU"/>
        </w:rPr>
      </w:pPr>
      <w:r w:rsidRPr="009B08CC">
        <w:rPr>
          <w:spacing w:val="-1"/>
          <w:sz w:val="28"/>
          <w:szCs w:val="28"/>
          <w:lang w:eastAsia="ru-RU"/>
        </w:rPr>
        <w:t>В акте на носильные вещи указывается полное наименование сдаваемых на хранение предметов, их отличительные призн</w:t>
      </w:r>
      <w:r w:rsidR="00275826" w:rsidRPr="009B08CC">
        <w:rPr>
          <w:spacing w:val="-1"/>
          <w:sz w:val="28"/>
          <w:szCs w:val="28"/>
          <w:lang w:eastAsia="ru-RU"/>
        </w:rPr>
        <w:t>аки, количество, процент износа.</w:t>
      </w:r>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r w:rsidRPr="009B08CC">
        <w:rPr>
          <w:sz w:val="28"/>
          <w:szCs w:val="28"/>
          <w:lang w:eastAsia="ru-RU"/>
        </w:rPr>
        <w:t xml:space="preserve">По желанию </w:t>
      </w:r>
      <w:r w:rsidR="005875E1" w:rsidRPr="009B08CC">
        <w:rPr>
          <w:sz w:val="28"/>
          <w:szCs w:val="28"/>
          <w:lang w:eastAsia="ru-RU"/>
        </w:rPr>
        <w:t>получателя социальных услуг</w:t>
      </w:r>
      <w:r w:rsidRPr="009B08CC">
        <w:rPr>
          <w:sz w:val="28"/>
          <w:szCs w:val="28"/>
          <w:lang w:eastAsia="ru-RU"/>
        </w:rPr>
        <w:t xml:space="preserve"> отдельные собственные вещи могут быть ос</w:t>
      </w:r>
      <w:r w:rsidRPr="009B08CC">
        <w:rPr>
          <w:sz w:val="28"/>
          <w:szCs w:val="28"/>
          <w:lang w:eastAsia="ru-RU"/>
        </w:rPr>
        <w:softHyphen/>
        <w:t>тавлены в его личном пользовании, о чем делается запись в акте.</w:t>
      </w:r>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r w:rsidRPr="009B08CC">
        <w:rPr>
          <w:sz w:val="28"/>
          <w:szCs w:val="28"/>
          <w:lang w:eastAsia="ru-RU"/>
        </w:rPr>
        <w:t xml:space="preserve">Акт составляется в 3-х экземплярах, из которых один вручается </w:t>
      </w:r>
      <w:r w:rsidR="005875E1" w:rsidRPr="009B08CC">
        <w:rPr>
          <w:sz w:val="28"/>
          <w:szCs w:val="28"/>
          <w:lang w:eastAsia="ru-RU"/>
        </w:rPr>
        <w:t>получателю социальных услуг</w:t>
      </w:r>
      <w:r w:rsidRPr="009B08CC">
        <w:rPr>
          <w:sz w:val="28"/>
          <w:szCs w:val="28"/>
          <w:lang w:eastAsia="ru-RU"/>
        </w:rPr>
        <w:t>, второй — материально-ответственному лицу (хранителю вещей) и тре</w:t>
      </w:r>
      <w:r w:rsidRPr="009B08CC">
        <w:rPr>
          <w:sz w:val="28"/>
          <w:szCs w:val="28"/>
          <w:lang w:eastAsia="ru-RU"/>
        </w:rPr>
        <w:softHyphen/>
        <w:t>тий передается в бухгалтерию.</w:t>
      </w:r>
    </w:p>
    <w:p w:rsidR="00155835" w:rsidRPr="009B08CC" w:rsidRDefault="00155835" w:rsidP="00155835">
      <w:pPr>
        <w:widowControl w:val="0"/>
        <w:shd w:val="clear" w:color="auto" w:fill="FFFFFF"/>
        <w:autoSpaceDE w:val="0"/>
        <w:autoSpaceDN w:val="0"/>
        <w:adjustRightInd w:val="0"/>
        <w:ind w:firstLine="709"/>
        <w:jc w:val="both"/>
        <w:rPr>
          <w:sz w:val="27"/>
          <w:szCs w:val="27"/>
          <w:lang w:eastAsia="ru-RU"/>
        </w:rPr>
      </w:pPr>
      <w:r w:rsidRPr="009B08CC">
        <w:rPr>
          <w:sz w:val="28"/>
          <w:szCs w:val="28"/>
          <w:lang w:eastAsia="ru-RU"/>
        </w:rPr>
        <w:t xml:space="preserve">На акте материально-ответственное лицо расписывается в приёме вещей на хранение, а </w:t>
      </w:r>
      <w:r w:rsidR="005875E1" w:rsidRPr="009B08CC">
        <w:rPr>
          <w:sz w:val="28"/>
          <w:szCs w:val="28"/>
          <w:lang w:eastAsia="ru-RU"/>
        </w:rPr>
        <w:t>получатель социальных услуг</w:t>
      </w:r>
      <w:r w:rsidRPr="009B08CC">
        <w:rPr>
          <w:sz w:val="28"/>
          <w:szCs w:val="28"/>
          <w:lang w:eastAsia="ru-RU"/>
        </w:rPr>
        <w:t xml:space="preserve"> в сдаче вещей</w:t>
      </w:r>
      <w:r w:rsidRPr="009B08CC">
        <w:rPr>
          <w:sz w:val="27"/>
          <w:szCs w:val="27"/>
          <w:lang w:eastAsia="ru-RU"/>
        </w:rPr>
        <w:t>.</w:t>
      </w:r>
    </w:p>
    <w:p w:rsidR="00155835" w:rsidRPr="009B08CC" w:rsidRDefault="00155835" w:rsidP="00155835">
      <w:pPr>
        <w:widowControl w:val="0"/>
        <w:shd w:val="clear" w:color="auto" w:fill="FFFFFF"/>
        <w:autoSpaceDE w:val="0"/>
        <w:autoSpaceDN w:val="0"/>
        <w:adjustRightInd w:val="0"/>
        <w:ind w:firstLine="709"/>
        <w:jc w:val="both"/>
        <w:rPr>
          <w:sz w:val="27"/>
          <w:szCs w:val="27"/>
          <w:lang w:eastAsia="ru-RU"/>
        </w:rPr>
      </w:pPr>
      <w:r w:rsidRPr="009B08CC">
        <w:rPr>
          <w:sz w:val="27"/>
          <w:szCs w:val="27"/>
          <w:lang w:eastAsia="ru-RU"/>
        </w:rPr>
        <w:t xml:space="preserve">Личные вещи </w:t>
      </w:r>
      <w:r w:rsidR="005875E1" w:rsidRPr="009B08CC">
        <w:rPr>
          <w:sz w:val="27"/>
          <w:szCs w:val="27"/>
          <w:lang w:eastAsia="ru-RU"/>
        </w:rPr>
        <w:t>получателя социальных услуг</w:t>
      </w:r>
      <w:r w:rsidRPr="009B08CC">
        <w:rPr>
          <w:sz w:val="27"/>
          <w:szCs w:val="27"/>
          <w:lang w:eastAsia="ru-RU"/>
        </w:rPr>
        <w:t xml:space="preserve"> хранятся в отдельной кладовой под ответственностью материально-ответственного лица (</w:t>
      </w:r>
      <w:r w:rsidR="0059069B" w:rsidRPr="009B08CC">
        <w:rPr>
          <w:sz w:val="27"/>
          <w:szCs w:val="27"/>
          <w:lang w:eastAsia="ru-RU"/>
        </w:rPr>
        <w:t>кастелянши</w:t>
      </w:r>
      <w:r w:rsidRPr="009B08CC">
        <w:rPr>
          <w:sz w:val="27"/>
          <w:szCs w:val="27"/>
          <w:lang w:eastAsia="ru-RU"/>
        </w:rPr>
        <w:t>).</w:t>
      </w:r>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r w:rsidRPr="009B08CC">
        <w:rPr>
          <w:sz w:val="28"/>
          <w:szCs w:val="28"/>
          <w:lang w:eastAsia="ru-RU"/>
        </w:rPr>
        <w:t xml:space="preserve">Личные вещи не клеймятся и в арматурную карточку </w:t>
      </w:r>
      <w:r w:rsidR="005875E1" w:rsidRPr="009B08CC">
        <w:rPr>
          <w:sz w:val="28"/>
          <w:szCs w:val="28"/>
          <w:lang w:eastAsia="ru-RU"/>
        </w:rPr>
        <w:t>получателя социальных услуг</w:t>
      </w:r>
      <w:r w:rsidRPr="009B08CC">
        <w:rPr>
          <w:sz w:val="28"/>
          <w:szCs w:val="28"/>
          <w:lang w:eastAsia="ru-RU"/>
        </w:rPr>
        <w:t xml:space="preserve"> не записываются.</w:t>
      </w:r>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r w:rsidRPr="009B08CC">
        <w:rPr>
          <w:sz w:val="28"/>
          <w:szCs w:val="28"/>
          <w:lang w:eastAsia="ru-RU"/>
        </w:rPr>
        <w:lastRenderedPageBreak/>
        <w:t xml:space="preserve">При выбытии </w:t>
      </w:r>
      <w:r w:rsidR="005875E1" w:rsidRPr="009B08CC">
        <w:rPr>
          <w:sz w:val="28"/>
          <w:szCs w:val="28"/>
          <w:lang w:eastAsia="ru-RU"/>
        </w:rPr>
        <w:t>получателя социальных услуг</w:t>
      </w:r>
      <w:r w:rsidRPr="009B08CC">
        <w:rPr>
          <w:sz w:val="28"/>
          <w:szCs w:val="28"/>
          <w:lang w:eastAsia="ru-RU"/>
        </w:rPr>
        <w:t xml:space="preserve"> из учреждения личные вещи выдаются ему под расписку на экземпляре акта на приемку вещей, который передается затем материально ответственным лицом в бухгалтерию для списания с учета.</w:t>
      </w:r>
    </w:p>
    <w:p w:rsidR="00155835" w:rsidRPr="009B08CC" w:rsidRDefault="00155835" w:rsidP="00155835">
      <w:pPr>
        <w:widowControl w:val="0"/>
        <w:shd w:val="clear" w:color="auto" w:fill="FFFFFF"/>
        <w:tabs>
          <w:tab w:val="left" w:pos="1039"/>
        </w:tabs>
        <w:autoSpaceDE w:val="0"/>
        <w:autoSpaceDN w:val="0"/>
        <w:adjustRightInd w:val="0"/>
        <w:ind w:firstLine="709"/>
        <w:jc w:val="both"/>
        <w:rPr>
          <w:sz w:val="28"/>
          <w:szCs w:val="28"/>
          <w:lang w:eastAsia="ru-RU"/>
        </w:rPr>
      </w:pPr>
      <w:r w:rsidRPr="009B08CC">
        <w:rPr>
          <w:sz w:val="28"/>
          <w:szCs w:val="28"/>
          <w:lang w:eastAsia="ru-RU"/>
        </w:rPr>
        <w:t>Ценные предметы (кольца, серьги, броши, браслеты и т.п.) сдаются на хранение в кассу учреждения также по акту, составляемому в 3-х экземплярах, из кото</w:t>
      </w:r>
      <w:r w:rsidRPr="009B08CC">
        <w:rPr>
          <w:sz w:val="28"/>
          <w:szCs w:val="28"/>
          <w:lang w:eastAsia="ru-RU"/>
        </w:rPr>
        <w:softHyphen/>
      </w:r>
      <w:r w:rsidRPr="009B08CC">
        <w:rPr>
          <w:spacing w:val="-1"/>
          <w:sz w:val="28"/>
          <w:szCs w:val="28"/>
          <w:lang w:eastAsia="ru-RU"/>
        </w:rPr>
        <w:t xml:space="preserve">рых один выдается </w:t>
      </w:r>
      <w:r w:rsidR="005875E1" w:rsidRPr="009B08CC">
        <w:rPr>
          <w:spacing w:val="-1"/>
          <w:sz w:val="28"/>
          <w:szCs w:val="28"/>
          <w:lang w:eastAsia="ru-RU"/>
        </w:rPr>
        <w:t>получателю социальных услуг</w:t>
      </w:r>
      <w:r w:rsidRPr="009B08CC">
        <w:rPr>
          <w:spacing w:val="-1"/>
          <w:sz w:val="28"/>
          <w:szCs w:val="28"/>
          <w:lang w:eastAsia="ru-RU"/>
        </w:rPr>
        <w:t>, другой кассиру и третий в бухгалтерию уч</w:t>
      </w:r>
      <w:r w:rsidRPr="009B08CC">
        <w:rPr>
          <w:spacing w:val="-1"/>
          <w:sz w:val="28"/>
          <w:szCs w:val="28"/>
          <w:lang w:eastAsia="ru-RU"/>
        </w:rPr>
        <w:softHyphen/>
      </w:r>
      <w:r w:rsidRPr="009B08CC">
        <w:rPr>
          <w:sz w:val="28"/>
          <w:szCs w:val="28"/>
          <w:lang w:eastAsia="ru-RU"/>
        </w:rPr>
        <w:t>реждения.</w:t>
      </w:r>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proofErr w:type="gramStart"/>
      <w:r w:rsidRPr="009B08CC">
        <w:rPr>
          <w:sz w:val="28"/>
          <w:szCs w:val="28"/>
          <w:lang w:eastAsia="ru-RU"/>
        </w:rPr>
        <w:t>В акте указывается наименование, отличительные признаки, размер, вес, проба (на золото, серебро) и т. д.</w:t>
      </w:r>
      <w:proofErr w:type="gramEnd"/>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r w:rsidRPr="009B08CC">
        <w:rPr>
          <w:sz w:val="28"/>
          <w:szCs w:val="28"/>
          <w:lang w:eastAsia="ru-RU"/>
        </w:rPr>
        <w:t xml:space="preserve">Во всех экземплярах </w:t>
      </w:r>
      <w:r w:rsidR="005875E1" w:rsidRPr="009B08CC">
        <w:rPr>
          <w:sz w:val="28"/>
          <w:szCs w:val="28"/>
          <w:lang w:eastAsia="ru-RU"/>
        </w:rPr>
        <w:t>получатель социальных услуг</w:t>
      </w:r>
      <w:r w:rsidRPr="009B08CC">
        <w:rPr>
          <w:sz w:val="28"/>
          <w:szCs w:val="28"/>
          <w:lang w:eastAsia="ru-RU"/>
        </w:rPr>
        <w:t xml:space="preserve"> расписывается в сдаче, а кассир в приеме на хранение ценных предметов.</w:t>
      </w:r>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r w:rsidRPr="009B08CC">
        <w:rPr>
          <w:sz w:val="28"/>
          <w:szCs w:val="28"/>
          <w:lang w:eastAsia="ru-RU"/>
        </w:rPr>
        <w:t xml:space="preserve">Ценные предметы, принятые от </w:t>
      </w:r>
      <w:r w:rsidR="005875E1" w:rsidRPr="009B08CC">
        <w:rPr>
          <w:sz w:val="28"/>
          <w:szCs w:val="28"/>
          <w:lang w:eastAsia="ru-RU"/>
        </w:rPr>
        <w:t>получателя социальных услуг</w:t>
      </w:r>
      <w:r w:rsidRPr="009B08CC">
        <w:rPr>
          <w:sz w:val="28"/>
          <w:szCs w:val="28"/>
          <w:lang w:eastAsia="ru-RU"/>
        </w:rPr>
        <w:t>, хранятся в сейфе или несгораемом денежном ящике.</w:t>
      </w:r>
    </w:p>
    <w:p w:rsidR="00155835" w:rsidRPr="009B08CC" w:rsidRDefault="00155835" w:rsidP="00155835">
      <w:pPr>
        <w:widowControl w:val="0"/>
        <w:shd w:val="clear" w:color="auto" w:fill="FFFFFF"/>
        <w:autoSpaceDE w:val="0"/>
        <w:autoSpaceDN w:val="0"/>
        <w:adjustRightInd w:val="0"/>
        <w:ind w:firstLine="709"/>
        <w:jc w:val="both"/>
        <w:rPr>
          <w:sz w:val="28"/>
          <w:szCs w:val="28"/>
          <w:lang w:eastAsia="ru-RU"/>
        </w:rPr>
      </w:pPr>
      <w:r w:rsidRPr="009B08CC">
        <w:rPr>
          <w:sz w:val="28"/>
          <w:szCs w:val="28"/>
          <w:lang w:eastAsia="ru-RU"/>
        </w:rPr>
        <w:t xml:space="preserve">В случае выбытия </w:t>
      </w:r>
      <w:r w:rsidR="005875E1" w:rsidRPr="009B08CC">
        <w:rPr>
          <w:sz w:val="28"/>
          <w:szCs w:val="28"/>
          <w:lang w:eastAsia="ru-RU"/>
        </w:rPr>
        <w:t>получателя социальных услуг</w:t>
      </w:r>
      <w:r w:rsidRPr="009B08CC">
        <w:rPr>
          <w:sz w:val="28"/>
          <w:szCs w:val="28"/>
          <w:lang w:eastAsia="ru-RU"/>
        </w:rPr>
        <w:t xml:space="preserve"> или по его заявлению личные вещи вы</w:t>
      </w:r>
      <w:r w:rsidRPr="009B08CC">
        <w:rPr>
          <w:sz w:val="28"/>
          <w:szCs w:val="28"/>
          <w:lang w:eastAsia="ru-RU"/>
        </w:rPr>
        <w:softHyphen/>
        <w:t>даются ему для пользования под расписку на экземпляре акта, хранящегося у материально-ответственного лица (при выбытии) или на заявлении (при выдаче ве</w:t>
      </w:r>
      <w:r w:rsidRPr="009B08CC">
        <w:rPr>
          <w:sz w:val="28"/>
          <w:szCs w:val="28"/>
          <w:lang w:eastAsia="ru-RU"/>
        </w:rPr>
        <w:softHyphen/>
        <w:t>щей в пользование).</w:t>
      </w:r>
    </w:p>
    <w:p w:rsidR="00155835" w:rsidRPr="009B08CC" w:rsidRDefault="00155835" w:rsidP="00155835">
      <w:pPr>
        <w:widowControl w:val="0"/>
        <w:shd w:val="clear" w:color="auto" w:fill="FFFFFF"/>
        <w:tabs>
          <w:tab w:val="left" w:pos="823"/>
        </w:tabs>
        <w:autoSpaceDE w:val="0"/>
        <w:autoSpaceDN w:val="0"/>
        <w:adjustRightInd w:val="0"/>
        <w:ind w:firstLine="709"/>
        <w:jc w:val="both"/>
        <w:rPr>
          <w:sz w:val="28"/>
          <w:szCs w:val="28"/>
          <w:lang w:eastAsia="ru-RU"/>
        </w:rPr>
      </w:pPr>
      <w:r w:rsidRPr="009B08CC">
        <w:rPr>
          <w:sz w:val="28"/>
          <w:szCs w:val="28"/>
          <w:lang w:eastAsia="ru-RU"/>
        </w:rPr>
        <w:t xml:space="preserve">Принятые на хранение личные носильные вещи, ценные предметы учитываются бухгалтерией учреждения </w:t>
      </w:r>
      <w:proofErr w:type="spellStart"/>
      <w:r w:rsidRPr="009B08CC">
        <w:rPr>
          <w:sz w:val="28"/>
          <w:szCs w:val="28"/>
          <w:lang w:eastAsia="ru-RU"/>
        </w:rPr>
        <w:t>внесистемно</w:t>
      </w:r>
      <w:proofErr w:type="spellEnd"/>
      <w:r w:rsidRPr="009B08CC">
        <w:rPr>
          <w:sz w:val="28"/>
          <w:szCs w:val="28"/>
          <w:lang w:eastAsia="ru-RU"/>
        </w:rPr>
        <w:t xml:space="preserve"> в отдельных книгах, открываемых для учета носильных вещей и отдельно для учета сданных ценностей.</w:t>
      </w:r>
    </w:p>
    <w:p w:rsidR="00155835" w:rsidRPr="009B08CC" w:rsidRDefault="00155835" w:rsidP="00155835">
      <w:pPr>
        <w:widowControl w:val="0"/>
        <w:shd w:val="clear" w:color="auto" w:fill="FFFFFF"/>
        <w:tabs>
          <w:tab w:val="left" w:pos="816"/>
        </w:tabs>
        <w:autoSpaceDE w:val="0"/>
        <w:autoSpaceDN w:val="0"/>
        <w:adjustRightInd w:val="0"/>
        <w:ind w:firstLine="709"/>
        <w:jc w:val="both"/>
        <w:rPr>
          <w:spacing w:val="-4"/>
          <w:sz w:val="28"/>
          <w:szCs w:val="28"/>
          <w:lang w:eastAsia="ru-RU"/>
        </w:rPr>
      </w:pPr>
      <w:r w:rsidRPr="009B08CC">
        <w:rPr>
          <w:sz w:val="28"/>
          <w:szCs w:val="28"/>
          <w:lang w:eastAsia="ru-RU"/>
        </w:rPr>
        <w:t xml:space="preserve">В этих книгах на </w:t>
      </w:r>
      <w:proofErr w:type="gramStart"/>
      <w:r w:rsidRPr="009B08CC">
        <w:rPr>
          <w:sz w:val="28"/>
          <w:szCs w:val="28"/>
          <w:lang w:eastAsia="ru-RU"/>
        </w:rPr>
        <w:t xml:space="preserve">каждого </w:t>
      </w:r>
      <w:r w:rsidR="005875E1" w:rsidRPr="009B08CC">
        <w:rPr>
          <w:sz w:val="28"/>
          <w:szCs w:val="28"/>
          <w:lang w:eastAsia="ru-RU"/>
        </w:rPr>
        <w:t>получателя социальных услуг</w:t>
      </w:r>
      <w:r w:rsidRPr="009B08CC">
        <w:rPr>
          <w:sz w:val="28"/>
          <w:szCs w:val="28"/>
          <w:lang w:eastAsia="ru-RU"/>
        </w:rPr>
        <w:t>, сдавшего на хранение личные вещи или ценные предметы открывается</w:t>
      </w:r>
      <w:proofErr w:type="gramEnd"/>
      <w:r w:rsidRPr="009B08CC">
        <w:rPr>
          <w:sz w:val="28"/>
          <w:szCs w:val="28"/>
          <w:lang w:eastAsia="ru-RU"/>
        </w:rPr>
        <w:t xml:space="preserve"> отдельный лицевой счет, в котором со</w:t>
      </w:r>
      <w:r w:rsidRPr="009B08CC">
        <w:rPr>
          <w:sz w:val="28"/>
          <w:szCs w:val="28"/>
          <w:lang w:eastAsia="ru-RU"/>
        </w:rPr>
        <w:softHyphen/>
      </w:r>
      <w:r w:rsidRPr="009B08CC">
        <w:rPr>
          <w:spacing w:val="-1"/>
          <w:sz w:val="28"/>
          <w:szCs w:val="28"/>
          <w:lang w:eastAsia="ru-RU"/>
        </w:rPr>
        <w:t>гласно акту приема записываются на приход вещи, сданные на хранение, с харак</w:t>
      </w:r>
      <w:r w:rsidRPr="009B08CC">
        <w:rPr>
          <w:spacing w:val="-1"/>
          <w:sz w:val="28"/>
          <w:szCs w:val="28"/>
          <w:lang w:eastAsia="ru-RU"/>
        </w:rPr>
        <w:softHyphen/>
      </w:r>
      <w:r w:rsidRPr="009B08CC">
        <w:rPr>
          <w:sz w:val="28"/>
          <w:szCs w:val="28"/>
          <w:lang w:eastAsia="ru-RU"/>
        </w:rPr>
        <w:t>теристикой каждой вещи, а в расход выданные ему при выбытии или для пользо</w:t>
      </w:r>
      <w:r w:rsidRPr="009B08CC">
        <w:rPr>
          <w:sz w:val="28"/>
          <w:szCs w:val="28"/>
          <w:lang w:eastAsia="ru-RU"/>
        </w:rPr>
        <w:softHyphen/>
        <w:t>вания.</w:t>
      </w:r>
    </w:p>
    <w:p w:rsidR="00155835" w:rsidRPr="009B08CC" w:rsidRDefault="00155835" w:rsidP="00155835">
      <w:pPr>
        <w:shd w:val="clear" w:color="auto" w:fill="FFFFFF"/>
        <w:overflowPunct w:val="0"/>
        <w:autoSpaceDE w:val="0"/>
        <w:autoSpaceDN w:val="0"/>
        <w:adjustRightInd w:val="0"/>
        <w:ind w:firstLine="851"/>
        <w:jc w:val="both"/>
        <w:textAlignment w:val="baseline"/>
        <w:rPr>
          <w:color w:val="000000"/>
          <w:spacing w:val="-7"/>
          <w:sz w:val="28"/>
          <w:szCs w:val="28"/>
          <w:lang w:eastAsia="ru-RU"/>
        </w:rPr>
      </w:pPr>
    </w:p>
    <w:p w:rsidR="00155835" w:rsidRPr="009B08CC" w:rsidRDefault="00155835" w:rsidP="0086765A">
      <w:pPr>
        <w:shd w:val="clear" w:color="auto" w:fill="FFFFFF"/>
        <w:overflowPunct w:val="0"/>
        <w:autoSpaceDE w:val="0"/>
        <w:autoSpaceDN w:val="0"/>
        <w:adjustRightInd w:val="0"/>
        <w:jc w:val="center"/>
        <w:textAlignment w:val="baseline"/>
        <w:rPr>
          <w:spacing w:val="-2"/>
          <w:sz w:val="28"/>
          <w:szCs w:val="28"/>
          <w:lang w:eastAsia="ru-RU"/>
        </w:rPr>
      </w:pPr>
      <w:r w:rsidRPr="009B08CC">
        <w:rPr>
          <w:color w:val="000000"/>
          <w:spacing w:val="-2"/>
          <w:sz w:val="28"/>
          <w:szCs w:val="28"/>
          <w:lang w:val="en-US" w:eastAsia="ru-RU"/>
        </w:rPr>
        <w:t>XI</w:t>
      </w:r>
      <w:r w:rsidRPr="009B08CC">
        <w:rPr>
          <w:color w:val="000000"/>
          <w:spacing w:val="-2"/>
          <w:sz w:val="28"/>
          <w:szCs w:val="28"/>
          <w:lang w:eastAsia="ru-RU"/>
        </w:rPr>
        <w:t xml:space="preserve">. </w:t>
      </w:r>
      <w:r w:rsidRPr="009B08CC">
        <w:rPr>
          <w:sz w:val="28"/>
          <w:szCs w:val="28"/>
          <w:lang w:eastAsia="ru-RU"/>
        </w:rPr>
        <w:t xml:space="preserve">ОБЩИЕ ПРИНЦИПЫ И ПРАВИЛА </w:t>
      </w:r>
      <w:proofErr w:type="gramStart"/>
      <w:r w:rsidRPr="009B08CC">
        <w:rPr>
          <w:spacing w:val="-2"/>
          <w:sz w:val="28"/>
          <w:szCs w:val="28"/>
          <w:lang w:eastAsia="ru-RU"/>
        </w:rPr>
        <w:t>ВЕДЕНИЯ  НАЛОГОВОГО</w:t>
      </w:r>
      <w:proofErr w:type="gramEnd"/>
      <w:r w:rsidRPr="009B08CC">
        <w:rPr>
          <w:spacing w:val="-2"/>
          <w:sz w:val="28"/>
          <w:szCs w:val="28"/>
          <w:lang w:eastAsia="ru-RU"/>
        </w:rPr>
        <w:t xml:space="preserve"> УЧЕТА.</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1</w:t>
      </w:r>
      <w:r w:rsidR="00D14F50" w:rsidRPr="009B08CC">
        <w:rPr>
          <w:color w:val="000000"/>
          <w:spacing w:val="-7"/>
          <w:sz w:val="28"/>
          <w:szCs w:val="14"/>
          <w:lang w:eastAsia="ru-RU"/>
        </w:rPr>
        <w:t>1</w:t>
      </w:r>
      <w:r w:rsidRPr="009B08CC">
        <w:rPr>
          <w:color w:val="000000"/>
          <w:spacing w:val="-7"/>
          <w:sz w:val="28"/>
          <w:szCs w:val="14"/>
          <w:lang w:eastAsia="ru-RU"/>
        </w:rPr>
        <w:t>.1. Виды налогов и сборов,  основания возникновения, изменения и прекращения и порядок исполнения обязанностей по их уплате установлены Налогов</w:t>
      </w:r>
      <w:r w:rsidR="00275826" w:rsidRPr="009B08CC">
        <w:rPr>
          <w:color w:val="000000"/>
          <w:spacing w:val="-7"/>
          <w:sz w:val="28"/>
          <w:szCs w:val="14"/>
          <w:lang w:eastAsia="ru-RU"/>
        </w:rPr>
        <w:t>ым Кодексом РФ (далее – НК РФ).</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1</w:t>
      </w:r>
      <w:r w:rsidR="00D14F50" w:rsidRPr="009B08CC">
        <w:rPr>
          <w:color w:val="000000"/>
          <w:spacing w:val="-7"/>
          <w:sz w:val="28"/>
          <w:szCs w:val="14"/>
          <w:lang w:eastAsia="ru-RU"/>
        </w:rPr>
        <w:t>1</w:t>
      </w:r>
      <w:r w:rsidRPr="009B08CC">
        <w:rPr>
          <w:color w:val="000000"/>
          <w:spacing w:val="-7"/>
          <w:sz w:val="28"/>
          <w:szCs w:val="14"/>
          <w:lang w:eastAsia="ru-RU"/>
        </w:rPr>
        <w:t>.2. Все декларации подписываются директором учреждения и сдаются в электронном виде с использованием специальной программы и усиленной электронно-цифровой подписью без предоставления на бумажном носителе (к каждой декларации прикладывается отчет и протокол о доставке).</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1</w:t>
      </w:r>
      <w:r w:rsidR="00D14F50" w:rsidRPr="009B08CC">
        <w:rPr>
          <w:color w:val="000000"/>
          <w:spacing w:val="-7"/>
          <w:sz w:val="28"/>
          <w:szCs w:val="14"/>
          <w:lang w:eastAsia="ru-RU"/>
        </w:rPr>
        <w:t>1</w:t>
      </w:r>
      <w:r w:rsidRPr="009B08CC">
        <w:rPr>
          <w:color w:val="000000"/>
          <w:spacing w:val="-7"/>
          <w:sz w:val="28"/>
          <w:szCs w:val="14"/>
          <w:lang w:eastAsia="ru-RU"/>
        </w:rPr>
        <w:t xml:space="preserve">.3. В соответствии с НК РФ учреждение является плательщиком следующих налогов: </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 налога на имущества;</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 на добавленную стоимость;</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 налога на прибыль;</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 страховых взносов;</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 земельного налога;</w:t>
      </w:r>
    </w:p>
    <w:p w:rsidR="00155835" w:rsidRPr="009B08CC" w:rsidRDefault="00155835" w:rsidP="00155835">
      <w:pPr>
        <w:shd w:val="clear" w:color="auto" w:fill="FFFFFF"/>
        <w:overflowPunct w:val="0"/>
        <w:autoSpaceDE w:val="0"/>
        <w:autoSpaceDN w:val="0"/>
        <w:adjustRightInd w:val="0"/>
        <w:ind w:firstLine="708"/>
        <w:jc w:val="both"/>
        <w:textAlignment w:val="baseline"/>
        <w:rPr>
          <w:color w:val="000000"/>
          <w:spacing w:val="-7"/>
          <w:sz w:val="28"/>
          <w:szCs w:val="14"/>
          <w:lang w:eastAsia="ru-RU"/>
        </w:rPr>
      </w:pPr>
      <w:r w:rsidRPr="009B08CC">
        <w:rPr>
          <w:color w:val="000000"/>
          <w:spacing w:val="-7"/>
          <w:sz w:val="28"/>
          <w:szCs w:val="14"/>
          <w:lang w:eastAsia="ru-RU"/>
        </w:rPr>
        <w:t>- транспортного налога.</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lastRenderedPageBreak/>
        <w:t>По истечении налогового периода в налоговый орган представляются декларации по указанным налогам по формам, утвержденным МФ РФ.</w:t>
      </w:r>
    </w:p>
    <w:p w:rsidR="00155835" w:rsidRPr="009B08CC" w:rsidRDefault="00155835" w:rsidP="00155835">
      <w:pPr>
        <w:autoSpaceDE w:val="0"/>
        <w:autoSpaceDN w:val="0"/>
        <w:adjustRightInd w:val="0"/>
        <w:ind w:firstLine="708"/>
        <w:jc w:val="both"/>
        <w:rPr>
          <w:sz w:val="28"/>
          <w:szCs w:val="28"/>
          <w:lang w:eastAsia="ru-RU"/>
        </w:rPr>
      </w:pPr>
      <w:r w:rsidRPr="009B08CC">
        <w:rPr>
          <w:color w:val="000000"/>
          <w:spacing w:val="-7"/>
          <w:sz w:val="28"/>
          <w:szCs w:val="14"/>
          <w:lang w:eastAsia="ru-RU"/>
        </w:rPr>
        <w:t>1</w:t>
      </w:r>
      <w:r w:rsidR="00D14F50" w:rsidRPr="009B08CC">
        <w:rPr>
          <w:color w:val="000000"/>
          <w:spacing w:val="-7"/>
          <w:sz w:val="28"/>
          <w:szCs w:val="14"/>
          <w:lang w:eastAsia="ru-RU"/>
        </w:rPr>
        <w:t>1</w:t>
      </w:r>
      <w:r w:rsidRPr="009B08CC">
        <w:rPr>
          <w:color w:val="000000"/>
          <w:spacing w:val="-7"/>
          <w:sz w:val="28"/>
          <w:szCs w:val="14"/>
          <w:lang w:eastAsia="ru-RU"/>
        </w:rPr>
        <w:t xml:space="preserve">.4. </w:t>
      </w:r>
      <w:r w:rsidRPr="009B08CC">
        <w:rPr>
          <w:sz w:val="28"/>
          <w:szCs w:val="28"/>
          <w:lang w:eastAsia="ru-RU"/>
        </w:rPr>
        <w:t>Налоговый учет в организации  ведется на основе регистров бухгалтерского учета, с добавлением в них реквизитов, необходимых  для налогового учета в соответствии с требованиями Налогового кодекса РФ.  Подтверждением данных налогового учета являются:</w:t>
      </w:r>
    </w:p>
    <w:p w:rsidR="00155835" w:rsidRPr="009B08CC" w:rsidRDefault="00155835" w:rsidP="00155835">
      <w:pPr>
        <w:overflowPunct w:val="0"/>
        <w:autoSpaceDE w:val="0"/>
        <w:autoSpaceDN w:val="0"/>
        <w:adjustRightInd w:val="0"/>
        <w:jc w:val="both"/>
        <w:textAlignment w:val="baseline"/>
        <w:rPr>
          <w:sz w:val="28"/>
          <w:szCs w:val="28"/>
          <w:lang w:eastAsia="ru-RU"/>
        </w:rPr>
      </w:pPr>
      <w:r w:rsidRPr="009B08CC">
        <w:rPr>
          <w:sz w:val="28"/>
          <w:szCs w:val="28"/>
          <w:lang w:eastAsia="ru-RU"/>
        </w:rPr>
        <w:t>1) первичные учетные документы;</w:t>
      </w:r>
    </w:p>
    <w:p w:rsidR="00155835" w:rsidRPr="009B08CC" w:rsidRDefault="00155835" w:rsidP="00155835">
      <w:pPr>
        <w:overflowPunct w:val="0"/>
        <w:autoSpaceDE w:val="0"/>
        <w:autoSpaceDN w:val="0"/>
        <w:adjustRightInd w:val="0"/>
        <w:jc w:val="both"/>
        <w:textAlignment w:val="baseline"/>
        <w:rPr>
          <w:sz w:val="28"/>
          <w:szCs w:val="28"/>
          <w:lang w:eastAsia="ru-RU"/>
        </w:rPr>
      </w:pPr>
      <w:r w:rsidRPr="009B08CC">
        <w:rPr>
          <w:sz w:val="28"/>
          <w:szCs w:val="28"/>
          <w:lang w:eastAsia="ru-RU"/>
        </w:rPr>
        <w:t>2) аналитические регистры налогового учета;</w:t>
      </w:r>
    </w:p>
    <w:p w:rsidR="00155835" w:rsidRPr="009B08CC" w:rsidRDefault="00155835" w:rsidP="00155835">
      <w:pPr>
        <w:overflowPunct w:val="0"/>
        <w:autoSpaceDE w:val="0"/>
        <w:autoSpaceDN w:val="0"/>
        <w:adjustRightInd w:val="0"/>
        <w:jc w:val="both"/>
        <w:textAlignment w:val="baseline"/>
        <w:rPr>
          <w:sz w:val="28"/>
          <w:szCs w:val="28"/>
          <w:lang w:eastAsia="ru-RU"/>
        </w:rPr>
      </w:pPr>
      <w:r w:rsidRPr="009B08CC">
        <w:rPr>
          <w:sz w:val="28"/>
          <w:szCs w:val="28"/>
          <w:lang w:eastAsia="ru-RU"/>
        </w:rPr>
        <w:t xml:space="preserve">3) расчет налоговой базы.   </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1</w:t>
      </w:r>
      <w:r w:rsidR="00D14F50" w:rsidRPr="009B08CC">
        <w:rPr>
          <w:sz w:val="28"/>
          <w:szCs w:val="28"/>
          <w:lang w:eastAsia="ru-RU"/>
        </w:rPr>
        <w:t>1</w:t>
      </w:r>
      <w:r w:rsidRPr="009B08CC">
        <w:rPr>
          <w:sz w:val="28"/>
          <w:szCs w:val="28"/>
          <w:lang w:eastAsia="ru-RU"/>
        </w:rPr>
        <w:t>.5. Согласно п.6 стать</w:t>
      </w:r>
      <w:r w:rsidR="00E83D8E" w:rsidRPr="009B08CC">
        <w:rPr>
          <w:sz w:val="28"/>
          <w:szCs w:val="28"/>
          <w:lang w:eastAsia="ru-RU"/>
        </w:rPr>
        <w:t>и</w:t>
      </w:r>
      <w:r w:rsidRPr="009B08CC">
        <w:rPr>
          <w:sz w:val="28"/>
          <w:szCs w:val="28"/>
          <w:lang w:eastAsia="ru-RU"/>
        </w:rPr>
        <w:t xml:space="preserve"> 52 НК РФ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1</w:t>
      </w:r>
      <w:r w:rsidR="00D14F50" w:rsidRPr="009B08CC">
        <w:rPr>
          <w:sz w:val="28"/>
          <w:szCs w:val="28"/>
          <w:lang w:eastAsia="ru-RU"/>
        </w:rPr>
        <w:t>1</w:t>
      </w:r>
      <w:r w:rsidRPr="009B08CC">
        <w:rPr>
          <w:sz w:val="28"/>
          <w:szCs w:val="28"/>
          <w:lang w:eastAsia="ru-RU"/>
        </w:rPr>
        <w:t>.</w:t>
      </w:r>
      <w:r w:rsidR="00EA2C30" w:rsidRPr="009B08CC">
        <w:rPr>
          <w:sz w:val="28"/>
          <w:szCs w:val="28"/>
          <w:lang w:eastAsia="ru-RU"/>
        </w:rPr>
        <w:t>6</w:t>
      </w:r>
      <w:r w:rsidRPr="009B08CC">
        <w:rPr>
          <w:sz w:val="28"/>
          <w:szCs w:val="28"/>
          <w:lang w:eastAsia="ru-RU"/>
        </w:rPr>
        <w:t xml:space="preserve">. </w:t>
      </w:r>
      <w:r w:rsidRPr="009B08CC">
        <w:rPr>
          <w:b/>
          <w:bCs/>
          <w:sz w:val="28"/>
          <w:szCs w:val="28"/>
          <w:u w:val="single"/>
          <w:lang w:eastAsia="ru-RU"/>
        </w:rPr>
        <w:t>Налог на имущество организаций</w:t>
      </w:r>
      <w:r w:rsidR="007F0F30" w:rsidRPr="009B08CC">
        <w:rPr>
          <w:b/>
          <w:bCs/>
          <w:sz w:val="28"/>
          <w:szCs w:val="28"/>
          <w:u w:val="single"/>
          <w:lang w:eastAsia="ru-RU"/>
        </w:rPr>
        <w:t xml:space="preserve"> </w:t>
      </w:r>
      <w:r w:rsidRPr="009B08CC">
        <w:rPr>
          <w:bCs/>
          <w:sz w:val="28"/>
          <w:szCs w:val="28"/>
          <w:lang w:eastAsia="ru-RU"/>
        </w:rPr>
        <w:t xml:space="preserve">регламентируется главой 30 Налогового кодекса, </w:t>
      </w:r>
      <w:r w:rsidRPr="009B08CC">
        <w:rPr>
          <w:sz w:val="28"/>
          <w:szCs w:val="28"/>
          <w:lang w:eastAsia="ru-RU"/>
        </w:rPr>
        <w:t xml:space="preserve">Законом Владимирской области 12 ноября 2003 г. №110-ОЗ «О налоге на имущество организаций». Налогооблагаемая база по налогу на имущество формируется согласно статьям 374, 375 главы 30 Налогового кодекса РФ. </w:t>
      </w:r>
    </w:p>
    <w:p w:rsidR="00155835" w:rsidRPr="009B08CC" w:rsidRDefault="00155835" w:rsidP="00155835">
      <w:pPr>
        <w:autoSpaceDE w:val="0"/>
        <w:autoSpaceDN w:val="0"/>
        <w:adjustRightInd w:val="0"/>
        <w:ind w:firstLine="540"/>
        <w:jc w:val="both"/>
        <w:rPr>
          <w:sz w:val="28"/>
          <w:szCs w:val="28"/>
          <w:lang w:eastAsia="ru-RU"/>
        </w:rPr>
      </w:pPr>
      <w:r w:rsidRPr="009B08CC">
        <w:rPr>
          <w:sz w:val="28"/>
          <w:szCs w:val="28"/>
          <w:lang w:eastAsia="ru-RU"/>
        </w:rPr>
        <w:t>1</w:t>
      </w:r>
      <w:r w:rsidR="00D14F50" w:rsidRPr="009B08CC">
        <w:rPr>
          <w:sz w:val="28"/>
          <w:szCs w:val="28"/>
          <w:lang w:eastAsia="ru-RU"/>
        </w:rPr>
        <w:t>1</w:t>
      </w:r>
      <w:r w:rsidRPr="009B08CC">
        <w:rPr>
          <w:sz w:val="28"/>
          <w:szCs w:val="28"/>
          <w:lang w:eastAsia="ru-RU"/>
        </w:rPr>
        <w:t>.</w:t>
      </w:r>
      <w:r w:rsidR="00EA2C30" w:rsidRPr="009B08CC">
        <w:rPr>
          <w:sz w:val="28"/>
          <w:szCs w:val="28"/>
          <w:lang w:eastAsia="ru-RU"/>
        </w:rPr>
        <w:t>7</w:t>
      </w:r>
      <w:r w:rsidRPr="009B08CC">
        <w:rPr>
          <w:sz w:val="28"/>
          <w:szCs w:val="28"/>
          <w:lang w:eastAsia="ru-RU"/>
        </w:rPr>
        <w:t xml:space="preserve">. </w:t>
      </w:r>
      <w:r w:rsidRPr="009B08CC">
        <w:rPr>
          <w:b/>
          <w:sz w:val="28"/>
          <w:szCs w:val="28"/>
          <w:u w:val="single"/>
          <w:lang w:eastAsia="ru-RU"/>
        </w:rPr>
        <w:t>Налог на добавленную стоимость</w:t>
      </w:r>
      <w:r w:rsidRPr="009B08CC">
        <w:rPr>
          <w:sz w:val="28"/>
          <w:szCs w:val="28"/>
          <w:lang w:eastAsia="ru-RU"/>
        </w:rPr>
        <w:t xml:space="preserve"> регламентируется главой 21 Налогового кодекса. Налогооблагаемая база формируется согласно статьям 146, 149, 156. Налоговая ставка согласно статье 164. </w:t>
      </w:r>
    </w:p>
    <w:p w:rsidR="00155835" w:rsidRPr="009B08CC" w:rsidRDefault="00155835" w:rsidP="00155835">
      <w:pPr>
        <w:autoSpaceDE w:val="0"/>
        <w:autoSpaceDN w:val="0"/>
        <w:adjustRightInd w:val="0"/>
        <w:ind w:firstLine="709"/>
        <w:jc w:val="both"/>
        <w:rPr>
          <w:sz w:val="28"/>
          <w:szCs w:val="28"/>
          <w:lang w:eastAsia="ru-RU"/>
        </w:rPr>
      </w:pPr>
      <w:r w:rsidRPr="009B08CC">
        <w:rPr>
          <w:b/>
          <w:sz w:val="28"/>
          <w:szCs w:val="28"/>
          <w:u w:val="single"/>
          <w:lang w:eastAsia="ru-RU"/>
        </w:rPr>
        <w:t>Журнал учета полученных счетов-фактур и книга покупок.</w:t>
      </w:r>
      <w:r w:rsidRPr="009B08CC">
        <w:rPr>
          <w:sz w:val="28"/>
          <w:szCs w:val="28"/>
          <w:lang w:eastAsia="ru-RU"/>
        </w:rPr>
        <w:t xml:space="preserve"> Правила ведения журналов учета полученных и выставленных счетов-фактур, книг покупок и продаж при расчетах по налогу на добавленную стоимость, утверждены Постановлением Правительства РФ от 26 декабря 2011 г. №1137. В соответствии с этими Правилами, учреждение ведет:</w:t>
      </w:r>
    </w:p>
    <w:p w:rsidR="00155835" w:rsidRPr="009B08CC" w:rsidRDefault="00155835" w:rsidP="00155835">
      <w:pPr>
        <w:autoSpaceDE w:val="0"/>
        <w:autoSpaceDN w:val="0"/>
        <w:adjustRightInd w:val="0"/>
        <w:ind w:firstLine="540"/>
        <w:jc w:val="both"/>
        <w:rPr>
          <w:sz w:val="28"/>
          <w:szCs w:val="28"/>
          <w:lang w:eastAsia="ru-RU"/>
        </w:rPr>
      </w:pPr>
      <w:r w:rsidRPr="009B08CC">
        <w:rPr>
          <w:sz w:val="28"/>
          <w:szCs w:val="28"/>
          <w:lang w:eastAsia="ru-RU"/>
        </w:rPr>
        <w:t>- журнал учета полученных счетов-фактур, в котором хранятся полученные от поставщиков счета-фактуры, по мере их поступления;</w:t>
      </w:r>
    </w:p>
    <w:p w:rsidR="00155835" w:rsidRPr="009B08CC" w:rsidRDefault="00155835" w:rsidP="00155835">
      <w:pPr>
        <w:autoSpaceDE w:val="0"/>
        <w:autoSpaceDN w:val="0"/>
        <w:adjustRightInd w:val="0"/>
        <w:ind w:firstLine="540"/>
        <w:jc w:val="both"/>
        <w:rPr>
          <w:sz w:val="28"/>
          <w:szCs w:val="28"/>
          <w:lang w:eastAsia="ru-RU"/>
        </w:rPr>
      </w:pPr>
      <w:r w:rsidRPr="009B08CC">
        <w:rPr>
          <w:sz w:val="28"/>
          <w:szCs w:val="28"/>
          <w:lang w:eastAsia="ru-RU"/>
        </w:rPr>
        <w:t>- книгу покупок, предназначенную для регистрации полученных счетов-фактур.</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Книга покупок ведется в целях определения суммы НДС, предъявленной к вычету. Счета-фактуры, полученные от продавцов, подлежат регистрации в книге покупок в хронологическом порядке по мере оплаты и принятия на учет приобретаемых товаров, услуг.</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В журнале все страницы сшиваются, нумеруются.</w:t>
      </w:r>
    </w:p>
    <w:p w:rsidR="00155835" w:rsidRPr="009B08CC" w:rsidRDefault="00155835" w:rsidP="00155835">
      <w:pPr>
        <w:autoSpaceDE w:val="0"/>
        <w:autoSpaceDN w:val="0"/>
        <w:adjustRightInd w:val="0"/>
        <w:ind w:firstLine="709"/>
        <w:jc w:val="both"/>
        <w:rPr>
          <w:sz w:val="28"/>
          <w:szCs w:val="28"/>
          <w:lang w:eastAsia="ru-RU"/>
        </w:rPr>
      </w:pPr>
      <w:r w:rsidRPr="009B08CC">
        <w:rPr>
          <w:b/>
          <w:sz w:val="28"/>
          <w:szCs w:val="28"/>
          <w:u w:val="single"/>
          <w:lang w:eastAsia="ru-RU"/>
        </w:rPr>
        <w:t>Журнал учета выставленных счетов-фактур и книга продаж.</w:t>
      </w:r>
      <w:r w:rsidRPr="009B08CC">
        <w:rPr>
          <w:sz w:val="28"/>
          <w:szCs w:val="28"/>
          <w:lang w:eastAsia="ru-RU"/>
        </w:rPr>
        <w:t xml:space="preserve"> Вторые экземпляры выставленных покупателям счетов-фактур хранятся в учреждении в хронологическом порядке в журнале учета выставленных счетов-фактур и регистрируются в книге продаж, в журнале страницы нумеруются.</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Книги покупок и продаж,  ведутся в электронном виде и распечатываются ежеквартально.</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Письмо ФНС «О порядке заполнения налоговой декларации по налогу на добавленную стоимость» от 21 ноября 2011 г. № ЕД-4-3/19361@:</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 xml:space="preserve">«…1. В целях главы 21 Кодекса не признаются объектом налогообложения налогом на добавленную стоимость выполнение работ </w:t>
      </w:r>
      <w:r w:rsidRPr="009B08CC">
        <w:rPr>
          <w:sz w:val="28"/>
          <w:szCs w:val="28"/>
          <w:lang w:eastAsia="ru-RU"/>
        </w:rPr>
        <w:lastRenderedPageBreak/>
        <w:t>(оказание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 (подпункт 4.1 пункта 2 статьи 146 Кодекса).</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2. Не подлежит налогообложению (освобождается от налогообложения) налогом на добавленную стоимость реализация (а также передача, выполнение, оказание для собственных нужд) на территории Российской Федерации:</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признаваемых таковыми в соответствии с законодательством Российской Федерации о социальном обслуживании и (или) законодательством Российской Федерации о профилактике безнадзорности и правонарушений несовершеннолетних…».</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Данные операции отражаются в разделе 7 Декларации по НДС:</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под кодом 1010816 – все субсидии;</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под кодом 1010</w:t>
      </w:r>
      <w:r w:rsidR="0088405C" w:rsidRPr="009B08CC">
        <w:rPr>
          <w:sz w:val="28"/>
          <w:szCs w:val="28"/>
          <w:lang w:eastAsia="ru-RU"/>
        </w:rPr>
        <w:t>249 – социальные услуги на дому.</w:t>
      </w:r>
    </w:p>
    <w:p w:rsidR="00155835" w:rsidRPr="009B08CC" w:rsidRDefault="00155835" w:rsidP="0074205B">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xml:space="preserve">Налоговую декларацию по НДС предоставлять в МИФНС до 20-го числа месяца, следующего за отчетным кварталом. </w:t>
      </w:r>
      <w:proofErr w:type="gramStart"/>
      <w:r w:rsidRPr="009B08CC">
        <w:rPr>
          <w:sz w:val="28"/>
          <w:szCs w:val="28"/>
          <w:lang w:eastAsia="ru-RU"/>
        </w:rPr>
        <w:t>Отв</w:t>
      </w:r>
      <w:r w:rsidR="00E61FCC" w:rsidRPr="009B08CC">
        <w:rPr>
          <w:sz w:val="28"/>
          <w:szCs w:val="28"/>
          <w:lang w:eastAsia="ru-RU"/>
        </w:rPr>
        <w:t>етственным</w:t>
      </w:r>
      <w:proofErr w:type="gramEnd"/>
      <w:r w:rsidR="00E61FCC" w:rsidRPr="009B08CC">
        <w:rPr>
          <w:sz w:val="28"/>
          <w:szCs w:val="28"/>
          <w:lang w:eastAsia="ru-RU"/>
        </w:rPr>
        <w:t xml:space="preserve"> назначить главного бухгалтера</w:t>
      </w:r>
      <w:r w:rsidRPr="009B08CC">
        <w:rPr>
          <w:sz w:val="28"/>
          <w:szCs w:val="28"/>
          <w:lang w:eastAsia="ru-RU"/>
        </w:rPr>
        <w:t>.</w:t>
      </w:r>
    </w:p>
    <w:p w:rsidR="00155835" w:rsidRPr="009B08CC" w:rsidRDefault="00155835" w:rsidP="00155835">
      <w:pPr>
        <w:autoSpaceDE w:val="0"/>
        <w:autoSpaceDN w:val="0"/>
        <w:adjustRightInd w:val="0"/>
        <w:ind w:firstLine="709"/>
        <w:jc w:val="both"/>
        <w:rPr>
          <w:sz w:val="28"/>
          <w:szCs w:val="28"/>
          <w:lang w:eastAsia="ru-RU"/>
        </w:rPr>
      </w:pPr>
      <w:r w:rsidRPr="009B08CC">
        <w:rPr>
          <w:sz w:val="28"/>
          <w:szCs w:val="28"/>
          <w:lang w:eastAsia="ru-RU"/>
        </w:rPr>
        <w:t>1</w:t>
      </w:r>
      <w:r w:rsidR="00D14F50" w:rsidRPr="009B08CC">
        <w:rPr>
          <w:sz w:val="28"/>
          <w:szCs w:val="28"/>
          <w:lang w:eastAsia="ru-RU"/>
        </w:rPr>
        <w:t>1</w:t>
      </w:r>
      <w:r w:rsidRPr="009B08CC">
        <w:rPr>
          <w:sz w:val="28"/>
          <w:szCs w:val="28"/>
          <w:lang w:eastAsia="ru-RU"/>
        </w:rPr>
        <w:t>.</w:t>
      </w:r>
      <w:r w:rsidR="00F51977" w:rsidRPr="009B08CC">
        <w:rPr>
          <w:sz w:val="28"/>
          <w:szCs w:val="28"/>
          <w:lang w:eastAsia="ru-RU"/>
        </w:rPr>
        <w:t>8</w:t>
      </w:r>
      <w:r w:rsidRPr="009B08CC">
        <w:rPr>
          <w:sz w:val="28"/>
          <w:szCs w:val="28"/>
          <w:lang w:eastAsia="ru-RU"/>
        </w:rPr>
        <w:t xml:space="preserve">. </w:t>
      </w:r>
      <w:r w:rsidRPr="009B08CC">
        <w:rPr>
          <w:b/>
          <w:sz w:val="28"/>
          <w:szCs w:val="28"/>
          <w:u w:val="single"/>
          <w:lang w:eastAsia="ru-RU"/>
        </w:rPr>
        <w:t>Налог на прибыль</w:t>
      </w:r>
      <w:r w:rsidRPr="009B08CC">
        <w:rPr>
          <w:sz w:val="28"/>
          <w:szCs w:val="28"/>
          <w:lang w:eastAsia="ru-RU"/>
        </w:rPr>
        <w:t xml:space="preserve"> регламентируется главой 25 Налогового кодекса РФ.  Налогооблагаемая база формируется согласно статьям 248-274 и 321.1 главы 25 Налогового кодекса РФ. Налоговая ставка применяется согласно статье 284 Налогового кодекса РФ. </w:t>
      </w:r>
    </w:p>
    <w:p w:rsidR="00155835" w:rsidRPr="009B08CC" w:rsidRDefault="00155835" w:rsidP="00155835">
      <w:pPr>
        <w:ind w:firstLine="539"/>
        <w:jc w:val="both"/>
        <w:rPr>
          <w:sz w:val="28"/>
          <w:szCs w:val="28"/>
          <w:lang w:eastAsia="ru-RU"/>
        </w:rPr>
      </w:pPr>
      <w:r w:rsidRPr="009B08CC">
        <w:rPr>
          <w:sz w:val="28"/>
          <w:szCs w:val="28"/>
          <w:lang w:eastAsia="ru-RU"/>
        </w:rPr>
        <w:t>Пла</w:t>
      </w:r>
      <w:r w:rsidR="008738CC" w:rsidRPr="009B08CC">
        <w:rPr>
          <w:sz w:val="28"/>
          <w:szCs w:val="28"/>
          <w:lang w:eastAsia="ru-RU"/>
        </w:rPr>
        <w:t xml:space="preserve">та за стационарное обслуживание </w:t>
      </w:r>
      <w:hyperlink r:id="rId14" w:history="1">
        <w:r w:rsidRPr="009B08CC">
          <w:rPr>
            <w:sz w:val="28"/>
            <w:szCs w:val="28"/>
            <w:lang w:eastAsia="ru-RU"/>
          </w:rPr>
          <w:t>относится к числу целевых поступлений. В учреждении ведется раздельный учет поступления и расходования этих средств.</w:t>
        </w:r>
      </w:hyperlink>
    </w:p>
    <w:p w:rsidR="00155835" w:rsidRPr="009B08CC" w:rsidRDefault="00155835" w:rsidP="00155835">
      <w:pPr>
        <w:ind w:firstLine="709"/>
        <w:jc w:val="both"/>
        <w:rPr>
          <w:sz w:val="28"/>
          <w:szCs w:val="28"/>
          <w:lang w:eastAsia="ru-RU"/>
        </w:rPr>
      </w:pPr>
      <w:r w:rsidRPr="009B08CC">
        <w:rPr>
          <w:sz w:val="28"/>
          <w:szCs w:val="28"/>
          <w:lang w:eastAsia="ru-RU"/>
        </w:rPr>
        <w:t>Также к средствам целевого финансирования относятся субсидии и переданные полномочия в соответствии с подпунктом 14 пункта 1 статьи 251.</w:t>
      </w:r>
    </w:p>
    <w:p w:rsidR="00155835" w:rsidRPr="009B08CC" w:rsidRDefault="00155835" w:rsidP="00155835">
      <w:pPr>
        <w:ind w:firstLine="709"/>
        <w:jc w:val="both"/>
        <w:rPr>
          <w:sz w:val="29"/>
          <w:szCs w:val="29"/>
          <w:lang w:eastAsia="ru-RU"/>
        </w:rPr>
      </w:pPr>
      <w:r w:rsidRPr="009B08CC">
        <w:rPr>
          <w:sz w:val="29"/>
          <w:szCs w:val="29"/>
          <w:lang w:eastAsia="ru-RU"/>
        </w:rPr>
        <w:t>Учет по всем источникам финансирования ведется раздельно с помощью программы 1С</w:t>
      </w:r>
      <w:proofErr w:type="gramStart"/>
      <w:r w:rsidRPr="009B08CC">
        <w:rPr>
          <w:sz w:val="29"/>
          <w:szCs w:val="29"/>
          <w:lang w:eastAsia="ru-RU"/>
        </w:rPr>
        <w:t>:Б</w:t>
      </w:r>
      <w:proofErr w:type="gramEnd"/>
      <w:r w:rsidRPr="009B08CC">
        <w:rPr>
          <w:sz w:val="29"/>
          <w:szCs w:val="29"/>
          <w:lang w:eastAsia="ru-RU"/>
        </w:rPr>
        <w:t>ГУ.</w:t>
      </w:r>
    </w:p>
    <w:p w:rsidR="00155835" w:rsidRPr="009B08CC" w:rsidRDefault="00155835" w:rsidP="00155835">
      <w:pPr>
        <w:ind w:firstLine="709"/>
        <w:jc w:val="both"/>
        <w:rPr>
          <w:sz w:val="29"/>
          <w:szCs w:val="29"/>
          <w:lang w:eastAsia="ru-RU"/>
        </w:rPr>
      </w:pPr>
      <w:r w:rsidRPr="009B08CC">
        <w:rPr>
          <w:sz w:val="29"/>
          <w:szCs w:val="29"/>
          <w:lang w:eastAsia="ru-RU"/>
        </w:rPr>
        <w:t xml:space="preserve">Дополнительно налоговый учет в отдельном регистре ведется по предпринимательской деятельности (а также по сданному металлолому, аренде и т.п.) по </w:t>
      </w:r>
      <w:r w:rsidR="00E92C1B" w:rsidRPr="009B08CC">
        <w:rPr>
          <w:sz w:val="29"/>
          <w:szCs w:val="29"/>
          <w:lang w:eastAsia="ru-RU"/>
        </w:rPr>
        <w:t>методу начисления</w:t>
      </w:r>
      <w:r w:rsidRPr="009B08CC">
        <w:rPr>
          <w:sz w:val="29"/>
          <w:szCs w:val="29"/>
          <w:lang w:eastAsia="ru-RU"/>
        </w:rPr>
        <w:t xml:space="preserve">. </w:t>
      </w:r>
    </w:p>
    <w:p w:rsidR="00155835" w:rsidRPr="009B08CC" w:rsidRDefault="008738CC" w:rsidP="00155835">
      <w:pPr>
        <w:overflowPunct w:val="0"/>
        <w:autoSpaceDE w:val="0"/>
        <w:autoSpaceDN w:val="0"/>
        <w:adjustRightInd w:val="0"/>
        <w:ind w:firstLine="709"/>
        <w:jc w:val="both"/>
        <w:textAlignment w:val="baseline"/>
        <w:rPr>
          <w:sz w:val="29"/>
          <w:szCs w:val="29"/>
          <w:lang w:eastAsia="ru-RU"/>
        </w:rPr>
      </w:pPr>
      <w:r w:rsidRPr="009B08CC">
        <w:rPr>
          <w:sz w:val="29"/>
          <w:szCs w:val="29"/>
          <w:lang w:eastAsia="ru-RU"/>
        </w:rPr>
        <w:t>Дату получения дохода определить в том отчетном (налоговом) периоде, в котором они имели место, независимо от фактической оплаты.</w:t>
      </w:r>
    </w:p>
    <w:p w:rsidR="00155835" w:rsidRPr="009B08CC" w:rsidRDefault="00155835" w:rsidP="00155835">
      <w:pPr>
        <w:overflowPunct w:val="0"/>
        <w:autoSpaceDE w:val="0"/>
        <w:autoSpaceDN w:val="0"/>
        <w:adjustRightInd w:val="0"/>
        <w:ind w:firstLine="709"/>
        <w:jc w:val="both"/>
        <w:textAlignment w:val="baseline"/>
        <w:rPr>
          <w:sz w:val="29"/>
          <w:szCs w:val="29"/>
          <w:lang w:eastAsia="ru-RU"/>
        </w:rPr>
      </w:pPr>
      <w:r w:rsidRPr="009B08CC">
        <w:rPr>
          <w:sz w:val="29"/>
          <w:szCs w:val="29"/>
          <w:lang w:eastAsia="ru-RU"/>
        </w:rPr>
        <w:t xml:space="preserve">Расходами признаются </w:t>
      </w:r>
      <w:r w:rsidR="00067222" w:rsidRPr="009B08CC">
        <w:rPr>
          <w:sz w:val="29"/>
          <w:szCs w:val="29"/>
          <w:lang w:eastAsia="ru-RU"/>
        </w:rPr>
        <w:t>принятые к учету обязательства перед контрагентами</w:t>
      </w:r>
      <w:r w:rsidRPr="009B08CC">
        <w:rPr>
          <w:sz w:val="29"/>
          <w:szCs w:val="29"/>
          <w:lang w:eastAsia="ru-RU"/>
        </w:rPr>
        <w:t xml:space="preserve">. </w:t>
      </w:r>
    </w:p>
    <w:p w:rsidR="00155835" w:rsidRPr="009B08CC" w:rsidRDefault="00155835" w:rsidP="000216D2">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xml:space="preserve">Выдача основных средств в эксплуатацию стоимостью до </w:t>
      </w:r>
      <w:r w:rsidR="005C2280" w:rsidRPr="009B08CC">
        <w:rPr>
          <w:sz w:val="28"/>
          <w:szCs w:val="28"/>
          <w:lang w:eastAsia="ru-RU"/>
        </w:rPr>
        <w:t>100</w:t>
      </w:r>
      <w:r w:rsidRPr="009B08CC">
        <w:rPr>
          <w:sz w:val="28"/>
          <w:szCs w:val="28"/>
          <w:lang w:eastAsia="ru-RU"/>
        </w:rPr>
        <w:t xml:space="preserve"> тыс. руб. единовременно принимается в расходы. Суммы начисленной амортизации (на амортизируемое имущество свыше </w:t>
      </w:r>
      <w:r w:rsidR="005C2280" w:rsidRPr="009B08CC">
        <w:rPr>
          <w:sz w:val="28"/>
          <w:szCs w:val="28"/>
          <w:lang w:eastAsia="ru-RU"/>
        </w:rPr>
        <w:t>100</w:t>
      </w:r>
      <w:r w:rsidRPr="009B08CC">
        <w:rPr>
          <w:sz w:val="28"/>
          <w:szCs w:val="28"/>
          <w:lang w:eastAsia="ru-RU"/>
        </w:rPr>
        <w:t xml:space="preserve"> тыс. руб. и  соблюдение условий ст. 256 НК РФ). Амортизируемое имущество распределяется по </w:t>
      </w:r>
      <w:r w:rsidRPr="009B08CC">
        <w:rPr>
          <w:sz w:val="28"/>
          <w:szCs w:val="28"/>
          <w:lang w:eastAsia="ru-RU"/>
        </w:rPr>
        <w:lastRenderedPageBreak/>
        <w:t>амортизационным группам в соответствии со сроками его полезного использования. Классификация основных средств, включаемых в амортизационные группы, утверждена Постановлением П</w:t>
      </w:r>
      <w:r w:rsidR="00D14F50" w:rsidRPr="009B08CC">
        <w:rPr>
          <w:sz w:val="28"/>
          <w:szCs w:val="28"/>
          <w:lang w:eastAsia="ru-RU"/>
        </w:rPr>
        <w:t>равительства РФ от 01.01.2002 №</w:t>
      </w:r>
      <w:r w:rsidRPr="009B08CC">
        <w:rPr>
          <w:sz w:val="28"/>
          <w:szCs w:val="28"/>
          <w:lang w:eastAsia="ru-RU"/>
        </w:rPr>
        <w:t>1 (с учетом изменений и дополнений). Амортизируемое имущество принимается на учет по его первоначальной стоимости.</w:t>
      </w:r>
    </w:p>
    <w:p w:rsidR="00155835" w:rsidRPr="009B08CC" w:rsidRDefault="00155835" w:rsidP="00155835">
      <w:pPr>
        <w:autoSpaceDE w:val="0"/>
        <w:autoSpaceDN w:val="0"/>
        <w:adjustRightInd w:val="0"/>
        <w:ind w:firstLine="709"/>
        <w:jc w:val="both"/>
        <w:outlineLvl w:val="2"/>
        <w:rPr>
          <w:sz w:val="28"/>
          <w:szCs w:val="28"/>
          <w:lang w:eastAsia="ru-RU"/>
        </w:rPr>
      </w:pPr>
      <w:r w:rsidRPr="009B08CC">
        <w:rPr>
          <w:sz w:val="28"/>
          <w:szCs w:val="28"/>
          <w:lang w:eastAsia="ru-RU"/>
        </w:rPr>
        <w:t xml:space="preserve">Амортизация учитывается в составе расходов в суммах, начисленных за отчетный период. </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xml:space="preserve">Расходы на уплату налогов и сборов учитываются в размере их фактической уплаты. </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xml:space="preserve">Расходы на реализацию услуг подразделяются </w:t>
      </w:r>
      <w:proofErr w:type="gramStart"/>
      <w:r w:rsidRPr="009B08CC">
        <w:rPr>
          <w:sz w:val="28"/>
          <w:szCs w:val="28"/>
          <w:lang w:eastAsia="ru-RU"/>
        </w:rPr>
        <w:t>на</w:t>
      </w:r>
      <w:proofErr w:type="gramEnd"/>
      <w:r w:rsidRPr="009B08CC">
        <w:rPr>
          <w:sz w:val="28"/>
          <w:szCs w:val="28"/>
          <w:lang w:eastAsia="ru-RU"/>
        </w:rPr>
        <w:t xml:space="preserve"> прямые и косвенные.</w:t>
      </w:r>
    </w:p>
    <w:p w:rsidR="00963874"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В перечень прямых расходов входят следующие затраты</w:t>
      </w:r>
      <w:r w:rsidR="00963874" w:rsidRPr="009B08CC">
        <w:rPr>
          <w:sz w:val="28"/>
          <w:szCs w:val="28"/>
          <w:lang w:eastAsia="ru-RU"/>
        </w:rPr>
        <w:t>:</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материальные затраты: приобретение материалов на производственные и хозяйственные нужды, содержание и эксплуатацию основных средств;</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приобретение инструментов, приспособлений, инвентаря, спецодежды и другого имущества не являющихся амортизируемым;</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уплата налогов и сборов, а также взносов во внебюджетные фонды;</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расходы на оплату труда (выплаты стимулирующего характера), уплата  страховых взносов;</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 сумма начисленной амортизации.</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К косвенным расходам относятся все иные суммы расходов, определяемых в соответствии со ст.265 НК, осуществляемых в течение отчетного периода. Сумма косвенных расходов на производство и реализацию, осуществленных в отчетном периоде, в полном объеме относится к расходам текущего отчетного периода.</w:t>
      </w:r>
    </w:p>
    <w:p w:rsidR="00155835" w:rsidRPr="009B08CC" w:rsidRDefault="00155835"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Авансовые платежи по налогу на прибыль осуществляются путем внесения только квартальных  авансовых платежей по итогам отчетного периода.</w:t>
      </w:r>
    </w:p>
    <w:p w:rsidR="00E61FCC" w:rsidRPr="009B08CC" w:rsidRDefault="00D14F50" w:rsidP="00155835">
      <w:pPr>
        <w:overflowPunct w:val="0"/>
        <w:autoSpaceDE w:val="0"/>
        <w:autoSpaceDN w:val="0"/>
        <w:adjustRightInd w:val="0"/>
        <w:ind w:firstLine="709"/>
        <w:jc w:val="both"/>
        <w:textAlignment w:val="baseline"/>
        <w:rPr>
          <w:sz w:val="28"/>
          <w:szCs w:val="28"/>
          <w:lang w:eastAsia="ru-RU"/>
        </w:rPr>
      </w:pPr>
      <w:r w:rsidRPr="009B08CC">
        <w:rPr>
          <w:sz w:val="28"/>
          <w:szCs w:val="28"/>
          <w:lang w:eastAsia="ru-RU"/>
        </w:rPr>
        <w:t>11</w:t>
      </w:r>
      <w:r w:rsidR="00155835" w:rsidRPr="009B08CC">
        <w:rPr>
          <w:sz w:val="28"/>
          <w:szCs w:val="28"/>
          <w:lang w:eastAsia="ru-RU"/>
        </w:rPr>
        <w:t>.</w:t>
      </w:r>
      <w:r w:rsidR="00F51977" w:rsidRPr="009B08CC">
        <w:rPr>
          <w:sz w:val="28"/>
          <w:szCs w:val="28"/>
          <w:lang w:eastAsia="ru-RU"/>
        </w:rPr>
        <w:t>9</w:t>
      </w:r>
      <w:r w:rsidR="00155835" w:rsidRPr="009B08CC">
        <w:rPr>
          <w:sz w:val="28"/>
          <w:szCs w:val="28"/>
          <w:lang w:eastAsia="ru-RU"/>
        </w:rPr>
        <w:t xml:space="preserve">. </w:t>
      </w:r>
      <w:r w:rsidR="00155835" w:rsidRPr="009B08CC">
        <w:rPr>
          <w:b/>
          <w:sz w:val="28"/>
          <w:szCs w:val="28"/>
          <w:u w:val="single"/>
          <w:lang w:eastAsia="ru-RU"/>
        </w:rPr>
        <w:t>Страховые взносы</w:t>
      </w:r>
      <w:r w:rsidR="00155835" w:rsidRPr="009B08CC">
        <w:rPr>
          <w:sz w:val="28"/>
          <w:szCs w:val="28"/>
          <w:lang w:eastAsia="ru-RU"/>
        </w:rPr>
        <w:t xml:space="preserve">. </w:t>
      </w:r>
    </w:p>
    <w:p w:rsidR="009B08CC" w:rsidRDefault="005B093F" w:rsidP="009B08CC">
      <w:pPr>
        <w:autoSpaceDE w:val="0"/>
        <w:autoSpaceDN w:val="0"/>
        <w:adjustRightInd w:val="0"/>
        <w:jc w:val="both"/>
        <w:rPr>
          <w:rFonts w:eastAsiaTheme="minorHAnsi"/>
          <w:sz w:val="28"/>
          <w:szCs w:val="28"/>
          <w:lang w:eastAsia="en-US"/>
        </w:rPr>
      </w:pPr>
      <w:r w:rsidRPr="009B08CC">
        <w:rPr>
          <w:sz w:val="28"/>
          <w:szCs w:val="28"/>
          <w:lang w:eastAsia="ru-RU"/>
        </w:rPr>
        <w:t xml:space="preserve">Единая предельная величина базы для исчисления страховых взносов в отношении выплат для каждого работника составит </w:t>
      </w:r>
      <w:r w:rsidR="009B08CC" w:rsidRPr="009B08CC">
        <w:rPr>
          <w:sz w:val="28"/>
          <w:szCs w:val="28"/>
          <w:lang w:eastAsia="ru-RU"/>
        </w:rPr>
        <w:t>2 225</w:t>
      </w:r>
      <w:r w:rsidRPr="009B08CC">
        <w:rPr>
          <w:sz w:val="28"/>
          <w:szCs w:val="28"/>
          <w:lang w:eastAsia="ru-RU"/>
        </w:rPr>
        <w:t> 000 рублей – нарастающим итогом.</w:t>
      </w:r>
      <w:r w:rsidRPr="009B08CC">
        <w:rPr>
          <w:sz w:val="28"/>
          <w:szCs w:val="28"/>
          <w:lang w:eastAsia="ru-RU"/>
        </w:rPr>
        <w:br/>
        <w:t xml:space="preserve">          </w:t>
      </w:r>
      <w:r w:rsidR="009B08CC">
        <w:rPr>
          <w:sz w:val="28"/>
          <w:szCs w:val="28"/>
          <w:lang w:eastAsia="ru-RU"/>
        </w:rPr>
        <w:t>Е</w:t>
      </w:r>
      <w:r w:rsidR="009B08CC">
        <w:rPr>
          <w:rFonts w:eastAsiaTheme="minorHAnsi"/>
          <w:sz w:val="28"/>
          <w:szCs w:val="28"/>
          <w:lang w:eastAsia="en-US"/>
        </w:rPr>
        <w:t>диный тариф страховых взносов - 30%.</w:t>
      </w:r>
    </w:p>
    <w:p w:rsidR="00155835" w:rsidRPr="00D868D7" w:rsidRDefault="009B08CC" w:rsidP="009B08CC">
      <w:pPr>
        <w:overflowPunct w:val="0"/>
        <w:autoSpaceDE w:val="0"/>
        <w:autoSpaceDN w:val="0"/>
        <w:adjustRightInd w:val="0"/>
        <w:ind w:firstLine="709"/>
        <w:jc w:val="both"/>
        <w:textAlignment w:val="baseline"/>
        <w:rPr>
          <w:sz w:val="28"/>
          <w:szCs w:val="28"/>
          <w:lang w:eastAsia="ru-RU"/>
        </w:rPr>
      </w:pPr>
      <w:r w:rsidRPr="00D868D7">
        <w:rPr>
          <w:sz w:val="28"/>
          <w:szCs w:val="28"/>
          <w:lang w:eastAsia="ru-RU"/>
        </w:rPr>
        <w:t xml:space="preserve"> </w:t>
      </w:r>
      <w:r w:rsidR="00155835" w:rsidRPr="00D868D7">
        <w:rPr>
          <w:sz w:val="28"/>
          <w:szCs w:val="28"/>
          <w:lang w:eastAsia="ru-RU"/>
        </w:rPr>
        <w:t>1</w:t>
      </w:r>
      <w:r w:rsidR="00D14F50" w:rsidRPr="00D868D7">
        <w:rPr>
          <w:sz w:val="28"/>
          <w:szCs w:val="28"/>
          <w:lang w:eastAsia="ru-RU"/>
        </w:rPr>
        <w:t>1</w:t>
      </w:r>
      <w:r w:rsidR="00155835" w:rsidRPr="00D868D7">
        <w:rPr>
          <w:sz w:val="28"/>
          <w:szCs w:val="28"/>
          <w:lang w:eastAsia="ru-RU"/>
        </w:rPr>
        <w:t>.1</w:t>
      </w:r>
      <w:r w:rsidR="00F51977" w:rsidRPr="00D868D7">
        <w:rPr>
          <w:sz w:val="28"/>
          <w:szCs w:val="28"/>
          <w:lang w:eastAsia="ru-RU"/>
        </w:rPr>
        <w:t>0</w:t>
      </w:r>
      <w:r w:rsidR="00155835" w:rsidRPr="00D868D7">
        <w:rPr>
          <w:sz w:val="28"/>
          <w:szCs w:val="28"/>
          <w:lang w:eastAsia="ru-RU"/>
        </w:rPr>
        <w:t xml:space="preserve">. </w:t>
      </w:r>
      <w:r w:rsidR="00155835" w:rsidRPr="00D868D7">
        <w:rPr>
          <w:b/>
          <w:sz w:val="28"/>
          <w:szCs w:val="28"/>
          <w:u w:val="single"/>
          <w:lang w:eastAsia="ru-RU"/>
        </w:rPr>
        <w:t>Налог на доходы физических лиц.</w:t>
      </w:r>
      <w:r w:rsidR="00155835" w:rsidRPr="00D868D7">
        <w:rPr>
          <w:sz w:val="28"/>
          <w:szCs w:val="28"/>
          <w:lang w:eastAsia="ru-RU"/>
        </w:rPr>
        <w:t xml:space="preserve"> Данный налог регламентируется главой 23 НК РФ. Налогоплательщиками признаются физические лица, получающие доходы от источников в РФ. Объектом налогообложения признается доход, полученный налогоплательщиками от источников в РФ - для физических лиц, не являющихся налоговыми резидентами РФ (ст. 209 НК). Налоговая база определяется согласно ст.210 НК. Налоговым периодом признается календарный год. Доходы,  не подлежащие налогообложению, регламентируются ст. 217 НК. Стандартные налоговые вычеты – ст.218 НК. </w:t>
      </w:r>
    </w:p>
    <w:p w:rsidR="00155835" w:rsidRPr="00D868D7" w:rsidRDefault="00155835" w:rsidP="00155835">
      <w:pPr>
        <w:overflowPunct w:val="0"/>
        <w:autoSpaceDE w:val="0"/>
        <w:autoSpaceDN w:val="0"/>
        <w:adjustRightInd w:val="0"/>
        <w:ind w:firstLine="709"/>
        <w:jc w:val="both"/>
        <w:textAlignment w:val="baseline"/>
        <w:rPr>
          <w:sz w:val="28"/>
          <w:szCs w:val="28"/>
          <w:lang w:eastAsia="ru-RU"/>
        </w:rPr>
      </w:pPr>
      <w:r w:rsidRPr="00D868D7">
        <w:rPr>
          <w:sz w:val="28"/>
          <w:szCs w:val="28"/>
          <w:lang w:eastAsia="ru-RU"/>
        </w:rPr>
        <w:t xml:space="preserve">Социальные налоговые вычеты – ст. 219 НК. </w:t>
      </w:r>
      <w:proofErr w:type="gramStart"/>
      <w:r w:rsidRPr="00D868D7">
        <w:rPr>
          <w:sz w:val="28"/>
          <w:szCs w:val="28"/>
          <w:lang w:eastAsia="ru-RU"/>
        </w:rPr>
        <w:t>Имущественные налоговый вычеты – ст. 220 НК.</w:t>
      </w:r>
      <w:proofErr w:type="gramEnd"/>
      <w:r w:rsidRPr="00D868D7">
        <w:rPr>
          <w:sz w:val="28"/>
          <w:szCs w:val="28"/>
          <w:lang w:eastAsia="ru-RU"/>
        </w:rPr>
        <w:t xml:space="preserve"> Налоговая ставка установлена в размере – </w:t>
      </w:r>
      <w:r w:rsidRPr="00D868D7">
        <w:rPr>
          <w:sz w:val="28"/>
          <w:szCs w:val="28"/>
          <w:lang w:eastAsia="ru-RU"/>
        </w:rPr>
        <w:lastRenderedPageBreak/>
        <w:t>13%.</w:t>
      </w:r>
      <w:r w:rsidR="0088405C" w:rsidRPr="00D868D7">
        <w:rPr>
          <w:sz w:val="28"/>
          <w:szCs w:val="28"/>
          <w:lang w:eastAsia="ru-RU"/>
        </w:rPr>
        <w:t xml:space="preserve"> </w:t>
      </w:r>
      <w:r w:rsidRPr="00D868D7">
        <w:rPr>
          <w:sz w:val="28"/>
          <w:szCs w:val="28"/>
          <w:lang w:eastAsia="ru-RU"/>
        </w:rPr>
        <w:t>Сумма налога определяется в полных рублях. Сумма налога менее 50 копеек отбрасывается, а 50 копеек и более округляются до полного рубля.</w:t>
      </w:r>
    </w:p>
    <w:p w:rsidR="00155835" w:rsidRPr="00D868D7" w:rsidRDefault="00155835" w:rsidP="00155835">
      <w:pPr>
        <w:overflowPunct w:val="0"/>
        <w:autoSpaceDE w:val="0"/>
        <w:autoSpaceDN w:val="0"/>
        <w:adjustRightInd w:val="0"/>
        <w:ind w:firstLine="709"/>
        <w:jc w:val="both"/>
        <w:textAlignment w:val="baseline"/>
        <w:rPr>
          <w:sz w:val="28"/>
          <w:szCs w:val="28"/>
          <w:lang w:eastAsia="ru-RU"/>
        </w:rPr>
      </w:pPr>
      <w:r w:rsidRPr="00D868D7">
        <w:rPr>
          <w:sz w:val="28"/>
          <w:szCs w:val="28"/>
          <w:lang w:eastAsia="ru-RU"/>
        </w:rPr>
        <w:t xml:space="preserve">При невозможности удержать у налогоплательщика исчисленную сумму налога налоговый агент обязан не позднее одного месяца </w:t>
      </w:r>
      <w:proofErr w:type="gramStart"/>
      <w:r w:rsidRPr="00D868D7">
        <w:rPr>
          <w:sz w:val="28"/>
          <w:szCs w:val="28"/>
          <w:lang w:eastAsia="ru-RU"/>
        </w:rPr>
        <w:t>с даты окончания</w:t>
      </w:r>
      <w:proofErr w:type="gramEnd"/>
      <w:r w:rsidRPr="00D868D7">
        <w:rPr>
          <w:sz w:val="28"/>
          <w:szCs w:val="28"/>
          <w:lang w:eastAsia="ru-RU"/>
        </w:rPr>
        <w:t xml:space="preserve">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сумме налога (п. 5 ст. 226 НК РФ). При невозможности удержать у налогоплательщика исчисленную сумму налога налоговый агент обязан не позднее одного месяца </w:t>
      </w:r>
      <w:proofErr w:type="gramStart"/>
      <w:r w:rsidRPr="00D868D7">
        <w:rPr>
          <w:sz w:val="28"/>
          <w:szCs w:val="28"/>
          <w:lang w:eastAsia="ru-RU"/>
        </w:rPr>
        <w:t>с даты окончания</w:t>
      </w:r>
      <w:proofErr w:type="gramEnd"/>
      <w:r w:rsidRPr="00D868D7">
        <w:rPr>
          <w:sz w:val="28"/>
          <w:szCs w:val="28"/>
          <w:lang w:eastAsia="ru-RU"/>
        </w:rPr>
        <w:t xml:space="preserve">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сумме налога.</w:t>
      </w:r>
    </w:p>
    <w:p w:rsidR="00155835" w:rsidRPr="000E6FCC" w:rsidRDefault="00155835" w:rsidP="00D868D7">
      <w:pPr>
        <w:autoSpaceDE w:val="0"/>
        <w:autoSpaceDN w:val="0"/>
        <w:adjustRightInd w:val="0"/>
        <w:jc w:val="both"/>
        <w:rPr>
          <w:bCs/>
          <w:sz w:val="28"/>
          <w:szCs w:val="28"/>
          <w:lang w:eastAsia="ru-RU"/>
        </w:rPr>
      </w:pPr>
      <w:proofErr w:type="gramStart"/>
      <w:r w:rsidRPr="00D868D7">
        <w:rPr>
          <w:sz w:val="28"/>
          <w:szCs w:val="28"/>
          <w:lang w:eastAsia="ru-RU"/>
        </w:rPr>
        <w:t xml:space="preserve">Данные по сотрудникам учреждения за предыдущий год формируются </w:t>
      </w:r>
      <w:hyperlink r:id="rId15" w:history="1">
        <w:r w:rsidRPr="00D868D7">
          <w:rPr>
            <w:sz w:val="28"/>
            <w:szCs w:val="28"/>
            <w:lang w:eastAsia="ru-RU"/>
          </w:rPr>
          <w:t xml:space="preserve">по </w:t>
        </w:r>
        <w:r w:rsidR="00D868D7" w:rsidRPr="00D868D7">
          <w:rPr>
            <w:sz w:val="28"/>
            <w:szCs w:val="28"/>
            <w:lang w:eastAsia="ru-RU"/>
          </w:rPr>
          <w:t>порядку</w:t>
        </w:r>
      </w:hyperlink>
      <w:r w:rsidRPr="00D868D7">
        <w:rPr>
          <w:sz w:val="28"/>
          <w:szCs w:val="28"/>
          <w:lang w:eastAsia="ru-RU"/>
        </w:rPr>
        <w:t>, установленн</w:t>
      </w:r>
      <w:r w:rsidR="00D868D7" w:rsidRPr="00D868D7">
        <w:rPr>
          <w:sz w:val="28"/>
          <w:szCs w:val="28"/>
          <w:lang w:eastAsia="ru-RU"/>
        </w:rPr>
        <w:t>ому</w:t>
      </w:r>
      <w:r w:rsidRPr="00D868D7">
        <w:rPr>
          <w:sz w:val="28"/>
          <w:szCs w:val="28"/>
          <w:lang w:eastAsia="ru-RU"/>
        </w:rPr>
        <w:t xml:space="preserve"> </w:t>
      </w:r>
      <w:hyperlink r:id="rId16" w:history="1">
        <w:r w:rsidRPr="00D868D7">
          <w:rPr>
            <w:sz w:val="28"/>
            <w:szCs w:val="28"/>
            <w:lang w:eastAsia="ru-RU"/>
          </w:rPr>
          <w:t xml:space="preserve">приказом ФНС России </w:t>
        </w:r>
        <w:r w:rsidR="00D868D7" w:rsidRPr="00D868D7">
          <w:rPr>
            <w:sz w:val="28"/>
            <w:szCs w:val="28"/>
            <w:lang w:eastAsia="ru-RU"/>
          </w:rPr>
          <w:t xml:space="preserve">от 15 октября 2020 г. N ЕД-7-11/753@, </w:t>
        </w:r>
        <w:r w:rsidR="00D868D7" w:rsidRPr="00D868D7">
          <w:rPr>
            <w:rFonts w:eastAsiaTheme="minorHAnsi"/>
            <w:sz w:val="28"/>
            <w:szCs w:val="28"/>
            <w:lang w:eastAsia="en-US"/>
          </w:rPr>
          <w:t>с отчета за 1 квартал 2024 года Приказом ФНС России от 19.09.2023 N ЕД-7-11/649@</w:t>
        </w:r>
      </w:hyperlink>
      <w:r w:rsidRPr="000E6FCC">
        <w:rPr>
          <w:sz w:val="28"/>
          <w:szCs w:val="28"/>
          <w:lang w:eastAsia="ru-RU"/>
        </w:rPr>
        <w:t>. Сведения представляются налоговыми агентами в налоговый орган в виде справки по форме 2-НДФЛ, действующей в соответствующем налоговом периоде и</w:t>
      </w:r>
      <w:r w:rsidRPr="000E6FCC">
        <w:rPr>
          <w:bCs/>
          <w:sz w:val="28"/>
          <w:szCs w:val="28"/>
          <w:lang w:eastAsia="ru-RU"/>
        </w:rPr>
        <w:t xml:space="preserve"> реестра</w:t>
      </w:r>
      <w:r w:rsidRPr="000E6FCC">
        <w:rPr>
          <w:sz w:val="28"/>
          <w:szCs w:val="28"/>
          <w:lang w:eastAsia="ru-RU"/>
        </w:rPr>
        <w:t xml:space="preserve"> сведений о </w:t>
      </w:r>
      <w:r w:rsidRPr="000E6FCC">
        <w:rPr>
          <w:bCs/>
          <w:sz w:val="28"/>
          <w:szCs w:val="28"/>
          <w:lang w:eastAsia="ru-RU"/>
        </w:rPr>
        <w:t>доходах</w:t>
      </w:r>
      <w:proofErr w:type="gramEnd"/>
      <w:r w:rsidR="003C36B8" w:rsidRPr="000E6FCC">
        <w:rPr>
          <w:bCs/>
          <w:sz w:val="28"/>
          <w:szCs w:val="28"/>
          <w:lang w:eastAsia="ru-RU"/>
        </w:rPr>
        <w:t xml:space="preserve"> </w:t>
      </w:r>
      <w:r w:rsidRPr="000E6FCC">
        <w:rPr>
          <w:bCs/>
          <w:sz w:val="28"/>
          <w:szCs w:val="28"/>
          <w:lang w:eastAsia="ru-RU"/>
        </w:rPr>
        <w:t>физических</w:t>
      </w:r>
      <w:r w:rsidR="003C36B8" w:rsidRPr="000E6FCC">
        <w:rPr>
          <w:bCs/>
          <w:sz w:val="28"/>
          <w:szCs w:val="28"/>
          <w:lang w:eastAsia="ru-RU"/>
        </w:rPr>
        <w:t xml:space="preserve"> </w:t>
      </w:r>
      <w:r w:rsidRPr="000E6FCC">
        <w:rPr>
          <w:bCs/>
          <w:sz w:val="28"/>
          <w:szCs w:val="28"/>
          <w:lang w:eastAsia="ru-RU"/>
        </w:rPr>
        <w:t>лиц.</w:t>
      </w:r>
    </w:p>
    <w:p w:rsidR="00155835" w:rsidRPr="000E6FCC" w:rsidRDefault="00155835" w:rsidP="00155835">
      <w:pPr>
        <w:ind w:firstLine="539"/>
        <w:jc w:val="both"/>
        <w:rPr>
          <w:sz w:val="28"/>
          <w:szCs w:val="28"/>
          <w:lang w:eastAsia="ru-RU"/>
        </w:rPr>
      </w:pPr>
      <w:r w:rsidRPr="000E6FCC">
        <w:rPr>
          <w:bCs/>
          <w:sz w:val="28"/>
          <w:szCs w:val="28"/>
          <w:lang w:eastAsia="ru-RU"/>
        </w:rPr>
        <w:t xml:space="preserve">Дата фактического получения доходов </w:t>
      </w:r>
      <w:r w:rsidRPr="000E6FCC">
        <w:rPr>
          <w:sz w:val="28"/>
          <w:szCs w:val="28"/>
          <w:lang w:eastAsia="ru-RU"/>
        </w:rPr>
        <w:t>определяется как день:</w:t>
      </w:r>
    </w:p>
    <w:p w:rsidR="00155835" w:rsidRPr="000E6FCC" w:rsidRDefault="00155835" w:rsidP="00155835">
      <w:pPr>
        <w:rPr>
          <w:vanish/>
          <w:sz w:val="28"/>
          <w:szCs w:val="28"/>
          <w:lang w:eastAsia="ru-RU"/>
        </w:rPr>
      </w:pPr>
      <w:r w:rsidRPr="000E6FCC">
        <w:rPr>
          <w:vanish/>
          <w:sz w:val="28"/>
          <w:szCs w:val="28"/>
          <w:lang w:eastAsia="ru-RU"/>
        </w:rPr>
        <w:t xml:space="preserve"> (см. текст в предыдущей редакции)</w:t>
      </w:r>
    </w:p>
    <w:p w:rsidR="00155835" w:rsidRPr="000E6FCC" w:rsidRDefault="00155835" w:rsidP="00155835">
      <w:pPr>
        <w:ind w:firstLine="539"/>
        <w:jc w:val="both"/>
        <w:rPr>
          <w:vanish/>
          <w:sz w:val="28"/>
          <w:szCs w:val="28"/>
          <w:lang w:eastAsia="ru-RU"/>
        </w:rPr>
      </w:pPr>
      <w:r w:rsidRPr="000E6FCC">
        <w:rPr>
          <w:vanish/>
          <w:sz w:val="28"/>
          <w:szCs w:val="28"/>
          <w:lang w:eastAsia="ru-RU"/>
        </w:rPr>
        <w:t> </w:t>
      </w:r>
    </w:p>
    <w:p w:rsidR="00155835" w:rsidRPr="000E6FCC" w:rsidRDefault="00155835" w:rsidP="00155835">
      <w:pPr>
        <w:ind w:firstLine="539"/>
        <w:jc w:val="both"/>
        <w:rPr>
          <w:sz w:val="28"/>
          <w:szCs w:val="28"/>
          <w:lang w:eastAsia="ru-RU"/>
        </w:rPr>
      </w:pPr>
      <w:r w:rsidRPr="000E6FCC">
        <w:rPr>
          <w:sz w:val="28"/>
          <w:szCs w:val="28"/>
          <w:lang w:eastAsia="ru-RU"/>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rsidR="00155835" w:rsidRPr="000E6FCC" w:rsidRDefault="00155835" w:rsidP="00155835">
      <w:pPr>
        <w:ind w:firstLine="539"/>
        <w:jc w:val="both"/>
        <w:rPr>
          <w:vanish/>
          <w:sz w:val="28"/>
          <w:szCs w:val="28"/>
          <w:lang w:eastAsia="ru-RU"/>
        </w:rPr>
      </w:pPr>
      <w:r w:rsidRPr="000E6FCC">
        <w:rPr>
          <w:vanish/>
          <w:sz w:val="28"/>
          <w:szCs w:val="28"/>
          <w:lang w:eastAsia="ru-RU"/>
        </w:rPr>
        <w:t> </w:t>
      </w:r>
    </w:p>
    <w:p w:rsidR="00155835" w:rsidRPr="000E6FCC" w:rsidRDefault="00155835" w:rsidP="00155835">
      <w:pPr>
        <w:ind w:firstLine="539"/>
        <w:jc w:val="both"/>
        <w:rPr>
          <w:sz w:val="28"/>
          <w:szCs w:val="28"/>
          <w:lang w:eastAsia="ru-RU"/>
        </w:rPr>
      </w:pPr>
      <w:r w:rsidRPr="000E6FCC">
        <w:rPr>
          <w:sz w:val="28"/>
          <w:szCs w:val="28"/>
          <w:lang w:eastAsia="ru-RU"/>
        </w:rPr>
        <w:t>2) передачи доходов в натуральной форме - при получе</w:t>
      </w:r>
      <w:r w:rsidR="000E6FCC" w:rsidRPr="000E6FCC">
        <w:rPr>
          <w:sz w:val="28"/>
          <w:szCs w:val="28"/>
          <w:lang w:eastAsia="ru-RU"/>
        </w:rPr>
        <w:t>нии доходов в натуральной форме.</w:t>
      </w:r>
    </w:p>
    <w:p w:rsidR="00155835" w:rsidRPr="005F6F63" w:rsidRDefault="00155835" w:rsidP="00155835">
      <w:pPr>
        <w:ind w:firstLine="539"/>
        <w:jc w:val="both"/>
        <w:rPr>
          <w:vanish/>
          <w:sz w:val="28"/>
          <w:szCs w:val="28"/>
          <w:lang w:eastAsia="ru-RU"/>
        </w:rPr>
      </w:pPr>
      <w:r w:rsidRPr="005F6F63">
        <w:rPr>
          <w:vanish/>
          <w:sz w:val="28"/>
          <w:szCs w:val="28"/>
          <w:lang w:eastAsia="ru-RU"/>
        </w:rPr>
        <w:t> </w:t>
      </w:r>
    </w:p>
    <w:p w:rsidR="00155835" w:rsidRPr="005F6F63" w:rsidRDefault="00155835" w:rsidP="00155835">
      <w:pPr>
        <w:rPr>
          <w:vanish/>
          <w:sz w:val="28"/>
          <w:szCs w:val="28"/>
          <w:lang w:eastAsia="ru-RU"/>
        </w:rPr>
      </w:pPr>
      <w:r w:rsidRPr="005F6F63">
        <w:rPr>
          <w:vanish/>
          <w:sz w:val="28"/>
          <w:szCs w:val="28"/>
          <w:lang w:eastAsia="ru-RU"/>
        </w:rPr>
        <w:t>(см. текст в предыдущей редакции)</w:t>
      </w:r>
    </w:p>
    <w:p w:rsidR="00155835" w:rsidRPr="005F6F63" w:rsidRDefault="00155835" w:rsidP="00155835">
      <w:pPr>
        <w:ind w:firstLine="539"/>
        <w:jc w:val="both"/>
        <w:rPr>
          <w:vanish/>
          <w:sz w:val="28"/>
          <w:szCs w:val="28"/>
          <w:lang w:eastAsia="ru-RU"/>
        </w:rPr>
      </w:pPr>
      <w:r w:rsidRPr="005F6F63">
        <w:rPr>
          <w:vanish/>
          <w:sz w:val="28"/>
          <w:szCs w:val="28"/>
          <w:lang w:eastAsia="ru-RU"/>
        </w:rPr>
        <w:t> </w:t>
      </w:r>
    </w:p>
    <w:p w:rsidR="00155835" w:rsidRPr="005F6F63" w:rsidRDefault="00155835" w:rsidP="00155835">
      <w:pPr>
        <w:ind w:firstLine="539"/>
        <w:jc w:val="both"/>
        <w:rPr>
          <w:sz w:val="28"/>
          <w:szCs w:val="28"/>
          <w:lang w:eastAsia="ru-RU"/>
        </w:rPr>
      </w:pPr>
      <w:r w:rsidRPr="005F6F63">
        <w:rPr>
          <w:sz w:val="28"/>
          <w:szCs w:val="28"/>
          <w:lang w:eastAsia="ru-RU"/>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155835" w:rsidRPr="005F6F63" w:rsidRDefault="00155835" w:rsidP="00155835">
      <w:pPr>
        <w:rPr>
          <w:vanish/>
          <w:sz w:val="28"/>
          <w:szCs w:val="28"/>
          <w:lang w:eastAsia="ru-RU"/>
        </w:rPr>
      </w:pPr>
      <w:r w:rsidRPr="005F6F63">
        <w:rPr>
          <w:vanish/>
          <w:sz w:val="28"/>
          <w:szCs w:val="28"/>
          <w:lang w:eastAsia="ru-RU"/>
        </w:rPr>
        <w:t xml:space="preserve"> (см. текст в предыдущей редакции)</w:t>
      </w:r>
    </w:p>
    <w:p w:rsidR="00155835" w:rsidRPr="005F6F63" w:rsidRDefault="00155835" w:rsidP="00155835">
      <w:pPr>
        <w:ind w:firstLine="539"/>
        <w:jc w:val="both"/>
        <w:rPr>
          <w:vanish/>
          <w:sz w:val="28"/>
          <w:szCs w:val="28"/>
          <w:lang w:eastAsia="ru-RU"/>
        </w:rPr>
      </w:pPr>
      <w:r w:rsidRPr="005F6F63">
        <w:rPr>
          <w:vanish/>
          <w:sz w:val="28"/>
          <w:szCs w:val="28"/>
          <w:lang w:eastAsia="ru-RU"/>
        </w:rPr>
        <w:t> </w:t>
      </w:r>
    </w:p>
    <w:p w:rsidR="00155835" w:rsidRPr="005F6F63" w:rsidRDefault="00155835" w:rsidP="00155835">
      <w:pPr>
        <w:ind w:firstLine="539"/>
        <w:jc w:val="both"/>
        <w:rPr>
          <w:sz w:val="28"/>
          <w:szCs w:val="28"/>
          <w:lang w:eastAsia="ru-RU"/>
        </w:rPr>
      </w:pPr>
      <w:r w:rsidRPr="005F6F63">
        <w:rPr>
          <w:sz w:val="28"/>
          <w:szCs w:val="28"/>
          <w:lang w:eastAsia="ru-RU"/>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работы, за который ему был начислен доход.</w:t>
      </w:r>
    </w:p>
    <w:p w:rsidR="00155835" w:rsidRPr="005F6F63" w:rsidRDefault="00155835" w:rsidP="00155835">
      <w:pPr>
        <w:overflowPunct w:val="0"/>
        <w:autoSpaceDE w:val="0"/>
        <w:autoSpaceDN w:val="0"/>
        <w:adjustRightInd w:val="0"/>
        <w:ind w:firstLine="709"/>
        <w:jc w:val="both"/>
        <w:textAlignment w:val="baseline"/>
        <w:rPr>
          <w:sz w:val="28"/>
          <w:szCs w:val="28"/>
          <w:lang w:eastAsia="ru-RU"/>
        </w:rPr>
      </w:pPr>
      <w:r w:rsidRPr="005F6F63">
        <w:rPr>
          <w:sz w:val="28"/>
          <w:szCs w:val="28"/>
          <w:lang w:eastAsia="ru-RU"/>
        </w:rPr>
        <w:t>Исчисление сумм налога производится налоговыми агентами нарастающим итогом с начала налогового периода по итогам каждого месяца применительно ко всем доходам, в отношении которых применяется налоговая ставка, установленная пунктом 1 статьи 224 НК РФ, начисленным налогоплательщику за данный период, с зачетом удержанной в предыдущие месяцы текущего налогового периода суммы налога.</w:t>
      </w:r>
    </w:p>
    <w:p w:rsidR="00155835" w:rsidRPr="005F6F63" w:rsidRDefault="00155835" w:rsidP="00155835">
      <w:pPr>
        <w:rPr>
          <w:vanish/>
          <w:sz w:val="28"/>
          <w:szCs w:val="28"/>
          <w:lang w:eastAsia="ru-RU"/>
        </w:rPr>
      </w:pPr>
      <w:r w:rsidRPr="005F6F63">
        <w:rPr>
          <w:vanish/>
          <w:sz w:val="28"/>
          <w:szCs w:val="28"/>
          <w:lang w:eastAsia="ru-RU"/>
        </w:rPr>
        <w:t xml:space="preserve"> (см. текст в предыдущей редакции)</w:t>
      </w:r>
    </w:p>
    <w:p w:rsidR="00155835" w:rsidRPr="005F6F63" w:rsidRDefault="00155835" w:rsidP="00155835">
      <w:pPr>
        <w:ind w:firstLine="539"/>
        <w:jc w:val="both"/>
        <w:rPr>
          <w:vanish/>
          <w:sz w:val="28"/>
          <w:szCs w:val="28"/>
          <w:lang w:eastAsia="ru-RU"/>
        </w:rPr>
      </w:pPr>
      <w:r w:rsidRPr="005F6F63">
        <w:rPr>
          <w:vanish/>
          <w:sz w:val="28"/>
          <w:szCs w:val="28"/>
          <w:lang w:eastAsia="ru-RU"/>
        </w:rPr>
        <w:t> </w:t>
      </w:r>
    </w:p>
    <w:p w:rsidR="00155835" w:rsidRPr="005F6F63" w:rsidRDefault="00155835" w:rsidP="00155835">
      <w:pPr>
        <w:ind w:firstLine="539"/>
        <w:jc w:val="both"/>
        <w:rPr>
          <w:sz w:val="28"/>
          <w:szCs w:val="28"/>
          <w:lang w:eastAsia="ru-RU"/>
        </w:rPr>
      </w:pPr>
      <w:r w:rsidRPr="005F6F63">
        <w:rPr>
          <w:sz w:val="28"/>
          <w:szCs w:val="28"/>
          <w:lang w:eastAsia="ru-RU"/>
        </w:rPr>
        <w:t>Сумма налога применительно к доходам, в отношении которых применяются иные налоговые ставки, исчисляется налоговым агентом отдельно по каждой сумме указанного дохода, начисленного налогоплательщику.</w:t>
      </w:r>
    </w:p>
    <w:p w:rsidR="00155835" w:rsidRPr="005F6F63" w:rsidRDefault="00155835" w:rsidP="00155835">
      <w:pPr>
        <w:ind w:firstLine="539"/>
        <w:jc w:val="both"/>
        <w:rPr>
          <w:vanish/>
          <w:sz w:val="28"/>
          <w:szCs w:val="28"/>
          <w:lang w:eastAsia="ru-RU"/>
        </w:rPr>
      </w:pPr>
      <w:r w:rsidRPr="005F6F63">
        <w:rPr>
          <w:vanish/>
          <w:sz w:val="28"/>
          <w:szCs w:val="28"/>
          <w:lang w:eastAsia="ru-RU"/>
        </w:rPr>
        <w:lastRenderedPageBreak/>
        <w:t> </w:t>
      </w:r>
    </w:p>
    <w:p w:rsidR="00155835" w:rsidRPr="005F6F63" w:rsidRDefault="00155835" w:rsidP="00155835">
      <w:pPr>
        <w:ind w:firstLine="539"/>
        <w:jc w:val="both"/>
        <w:rPr>
          <w:sz w:val="28"/>
          <w:szCs w:val="28"/>
          <w:lang w:eastAsia="ru-RU"/>
        </w:rPr>
      </w:pPr>
      <w:r w:rsidRPr="005F6F63">
        <w:rPr>
          <w:sz w:val="28"/>
          <w:szCs w:val="28"/>
          <w:lang w:eastAsia="ru-RU"/>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155835" w:rsidRPr="005F6F63" w:rsidRDefault="00155835" w:rsidP="00155835">
      <w:pPr>
        <w:ind w:firstLine="539"/>
        <w:jc w:val="both"/>
        <w:rPr>
          <w:vanish/>
          <w:sz w:val="28"/>
          <w:szCs w:val="28"/>
          <w:lang w:eastAsia="ru-RU"/>
        </w:rPr>
      </w:pPr>
      <w:r w:rsidRPr="005F6F63">
        <w:rPr>
          <w:vanish/>
          <w:sz w:val="28"/>
          <w:szCs w:val="28"/>
          <w:lang w:eastAsia="ru-RU"/>
        </w:rPr>
        <w:t> </w:t>
      </w:r>
    </w:p>
    <w:p w:rsidR="00155835" w:rsidRPr="005F6F63" w:rsidRDefault="00155835" w:rsidP="00155835">
      <w:pPr>
        <w:ind w:firstLine="539"/>
        <w:jc w:val="both"/>
        <w:rPr>
          <w:sz w:val="28"/>
          <w:szCs w:val="28"/>
          <w:lang w:eastAsia="ru-RU"/>
        </w:rPr>
      </w:pPr>
      <w:r w:rsidRPr="005F6F63">
        <w:rPr>
          <w:sz w:val="28"/>
          <w:szCs w:val="28"/>
          <w:lang w:eastAsia="ru-RU"/>
        </w:rPr>
        <w:t>Налоговые агенты обязаны удержать начисленную сумму налога непосредственно из доходов налогоплательщика при их фактической выплате.</w:t>
      </w:r>
    </w:p>
    <w:p w:rsidR="00155835" w:rsidRPr="005F6F63" w:rsidRDefault="00155835" w:rsidP="00155835">
      <w:pPr>
        <w:ind w:firstLine="539"/>
        <w:jc w:val="both"/>
        <w:rPr>
          <w:vanish/>
          <w:sz w:val="28"/>
          <w:szCs w:val="28"/>
          <w:lang w:eastAsia="ru-RU"/>
        </w:rPr>
      </w:pPr>
      <w:r w:rsidRPr="005F6F63">
        <w:rPr>
          <w:vanish/>
          <w:sz w:val="28"/>
          <w:szCs w:val="28"/>
          <w:lang w:eastAsia="ru-RU"/>
        </w:rPr>
        <w:t> </w:t>
      </w:r>
    </w:p>
    <w:p w:rsidR="00155835" w:rsidRPr="005F6F63" w:rsidRDefault="00155835" w:rsidP="00155835">
      <w:pPr>
        <w:ind w:firstLine="539"/>
        <w:jc w:val="both"/>
        <w:rPr>
          <w:sz w:val="28"/>
          <w:szCs w:val="28"/>
          <w:lang w:eastAsia="ru-RU"/>
        </w:rPr>
      </w:pPr>
      <w:r w:rsidRPr="005F6F63">
        <w:rPr>
          <w:sz w:val="28"/>
          <w:szCs w:val="28"/>
          <w:lang w:eastAsia="ru-RU"/>
        </w:rPr>
        <w:t>Удержание у налогоплательщика начисленной суммы налога производится налоговым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 При этом удерживаемая сумма налога не может превышать 50 процентов суммы выплаты.</w:t>
      </w:r>
    </w:p>
    <w:p w:rsidR="002E60C7" w:rsidRPr="005F6F63" w:rsidRDefault="005F6F63" w:rsidP="002E60C7">
      <w:pPr>
        <w:pStyle w:val="ConsPlusNormal"/>
        <w:ind w:firstLine="540"/>
        <w:jc w:val="both"/>
        <w:rPr>
          <w:rFonts w:ascii="Times New Roman" w:eastAsiaTheme="minorHAnsi" w:hAnsi="Times New Roman" w:cs="Times New Roman"/>
          <w:sz w:val="28"/>
          <w:szCs w:val="28"/>
          <w:lang w:eastAsia="en-US"/>
        </w:rPr>
      </w:pPr>
      <w:r w:rsidRPr="005F6F63">
        <w:rPr>
          <w:rFonts w:ascii="Times New Roman" w:hAnsi="Times New Roman" w:cs="Times New Roman"/>
          <w:sz w:val="28"/>
          <w:szCs w:val="28"/>
        </w:rPr>
        <w:t xml:space="preserve">В соответствии с </w:t>
      </w:r>
      <w:hyperlink r:id="rId17" w:history="1">
        <w:r w:rsidRPr="005F6F63">
          <w:rPr>
            <w:rFonts w:ascii="Times New Roman" w:hAnsi="Times New Roman" w:cs="Times New Roman"/>
            <w:sz w:val="28"/>
            <w:szCs w:val="28"/>
          </w:rPr>
          <w:t>приказом ФНС России от 15 октября 2020 г. N ЕД-7-11/753@, с отчета за 1 квартал 2024 года Приказом ФНС России от 19.09.2023 N ЕД-7-11/649@</w:t>
        </w:r>
      </w:hyperlink>
      <w:r w:rsidR="002E60C7" w:rsidRPr="005F6F63">
        <w:rPr>
          <w:rFonts w:ascii="Times New Roman" w:hAnsi="Times New Roman" w:cs="Times New Roman"/>
          <w:sz w:val="28"/>
          <w:szCs w:val="28"/>
        </w:rPr>
        <w:t xml:space="preserve"> ежеквартально предоставляется расчет сумм налога на доходы физиче</w:t>
      </w:r>
      <w:r w:rsidR="002E60C7" w:rsidRPr="005F6F63">
        <w:rPr>
          <w:rFonts w:ascii="Times New Roman" w:eastAsiaTheme="minorHAnsi" w:hAnsi="Times New Roman" w:cs="Times New Roman"/>
          <w:sz w:val="28"/>
          <w:szCs w:val="28"/>
          <w:lang w:eastAsia="en-US"/>
        </w:rPr>
        <w:t>ских лиц, исчисленных и удержанных. Расчет предоставляется в налоговый орган по месту учета по форме 6-НДФЛ.</w:t>
      </w:r>
    </w:p>
    <w:p w:rsidR="00155835" w:rsidRPr="00EF6829" w:rsidRDefault="00D14F50" w:rsidP="00155835">
      <w:pPr>
        <w:autoSpaceDE w:val="0"/>
        <w:autoSpaceDN w:val="0"/>
        <w:adjustRightInd w:val="0"/>
        <w:ind w:firstLine="709"/>
        <w:jc w:val="both"/>
        <w:rPr>
          <w:sz w:val="28"/>
          <w:szCs w:val="28"/>
          <w:lang w:eastAsia="ru-RU"/>
        </w:rPr>
      </w:pPr>
      <w:r w:rsidRPr="00EF6829">
        <w:rPr>
          <w:sz w:val="28"/>
          <w:szCs w:val="28"/>
          <w:lang w:eastAsia="ru-RU"/>
        </w:rPr>
        <w:t>11</w:t>
      </w:r>
      <w:r w:rsidR="00155835" w:rsidRPr="00EF6829">
        <w:rPr>
          <w:sz w:val="28"/>
          <w:szCs w:val="28"/>
          <w:lang w:eastAsia="ru-RU"/>
        </w:rPr>
        <w:t>.1</w:t>
      </w:r>
      <w:r w:rsidR="00F75E49" w:rsidRPr="00EF6829">
        <w:rPr>
          <w:sz w:val="28"/>
          <w:szCs w:val="28"/>
          <w:lang w:eastAsia="ru-RU"/>
        </w:rPr>
        <w:t>1</w:t>
      </w:r>
      <w:r w:rsidR="00155835" w:rsidRPr="00EF6829">
        <w:rPr>
          <w:sz w:val="28"/>
          <w:szCs w:val="28"/>
          <w:lang w:eastAsia="ru-RU"/>
        </w:rPr>
        <w:t xml:space="preserve">. </w:t>
      </w:r>
      <w:r w:rsidR="00155835" w:rsidRPr="00EF6829">
        <w:rPr>
          <w:b/>
          <w:sz w:val="28"/>
          <w:szCs w:val="28"/>
          <w:u w:val="single"/>
          <w:lang w:eastAsia="ru-RU"/>
        </w:rPr>
        <w:t>Земельный налог</w:t>
      </w:r>
      <w:r w:rsidR="00155835" w:rsidRPr="00EF6829">
        <w:rPr>
          <w:sz w:val="28"/>
          <w:szCs w:val="28"/>
          <w:lang w:eastAsia="ru-RU"/>
        </w:rPr>
        <w:t xml:space="preserve"> регламентируется главой 31 НК РФ. Налоговая база определяется как кадастровая стоимость земельных участков, признаваемых объектом налогообложения в соответствии со статьей 389 НК РФ. Налоговые ставки – статья  394 НК РФ. Земельный налог устанавливается нормативными правовыми актами представительных органов муниципальных образований, и обязан быть к уплате на территориях этих образований. Согласно этому разработаны нормативные документы:</w:t>
      </w:r>
    </w:p>
    <w:p w:rsidR="00155835" w:rsidRPr="00EF6829" w:rsidRDefault="00155835" w:rsidP="00155835">
      <w:pPr>
        <w:jc w:val="both"/>
        <w:rPr>
          <w:sz w:val="28"/>
          <w:szCs w:val="28"/>
          <w:lang w:eastAsia="ru-RU"/>
        </w:rPr>
      </w:pPr>
      <w:r w:rsidRPr="00EF6829">
        <w:rPr>
          <w:sz w:val="28"/>
          <w:szCs w:val="28"/>
          <w:lang w:eastAsia="ru-RU"/>
        </w:rPr>
        <w:t>- Решение совета народных депутатов муниципального образования город Юрьев-Польский Владимирской области  от 17 ноября 2010 г. №35 «О "Положении о земельном налоге на территории муниципального образования город Юрьев-Польский"»;</w:t>
      </w:r>
    </w:p>
    <w:p w:rsidR="00155835" w:rsidRPr="00EF6829" w:rsidRDefault="00155835" w:rsidP="00155835">
      <w:pPr>
        <w:jc w:val="both"/>
        <w:rPr>
          <w:sz w:val="28"/>
          <w:szCs w:val="28"/>
          <w:lang w:eastAsia="ru-RU"/>
        </w:rPr>
      </w:pPr>
      <w:r w:rsidRPr="00EF6829">
        <w:rPr>
          <w:sz w:val="28"/>
          <w:szCs w:val="28"/>
          <w:lang w:eastAsia="ru-RU"/>
        </w:rPr>
        <w:t>- Решение  Совета народных депутатов муниципального образования Красносельское от 25 апреля 2008 г. №30;</w:t>
      </w:r>
    </w:p>
    <w:p w:rsidR="00155835" w:rsidRPr="00EF6829" w:rsidRDefault="00155835" w:rsidP="00155835">
      <w:pPr>
        <w:jc w:val="both"/>
        <w:rPr>
          <w:sz w:val="28"/>
          <w:szCs w:val="28"/>
          <w:lang w:eastAsia="ru-RU"/>
        </w:rPr>
      </w:pPr>
      <w:r w:rsidRPr="00EF6829">
        <w:rPr>
          <w:sz w:val="28"/>
          <w:szCs w:val="28"/>
          <w:lang w:eastAsia="ru-RU"/>
        </w:rPr>
        <w:t xml:space="preserve">- Решение  Совета народных депутатов муниципального образования </w:t>
      </w:r>
      <w:proofErr w:type="spellStart"/>
      <w:r w:rsidRPr="00EF6829">
        <w:rPr>
          <w:sz w:val="28"/>
          <w:szCs w:val="28"/>
          <w:lang w:eastAsia="ru-RU"/>
        </w:rPr>
        <w:t>Небыл</w:t>
      </w:r>
      <w:r w:rsidR="00286BD2" w:rsidRPr="00EF6829">
        <w:rPr>
          <w:sz w:val="28"/>
          <w:szCs w:val="28"/>
          <w:lang w:eastAsia="ru-RU"/>
        </w:rPr>
        <w:t>овское</w:t>
      </w:r>
      <w:proofErr w:type="spellEnd"/>
      <w:r w:rsidR="00286BD2" w:rsidRPr="00EF6829">
        <w:rPr>
          <w:sz w:val="28"/>
          <w:szCs w:val="28"/>
          <w:lang w:eastAsia="ru-RU"/>
        </w:rPr>
        <w:t xml:space="preserve"> от 25 апреля 2008 г. №17.</w:t>
      </w:r>
    </w:p>
    <w:p w:rsidR="00155835" w:rsidRPr="00EF6829" w:rsidRDefault="00155835" w:rsidP="00155835">
      <w:pPr>
        <w:autoSpaceDE w:val="0"/>
        <w:autoSpaceDN w:val="0"/>
        <w:adjustRightInd w:val="0"/>
        <w:ind w:firstLine="426"/>
        <w:jc w:val="both"/>
        <w:rPr>
          <w:sz w:val="28"/>
          <w:szCs w:val="28"/>
          <w:lang w:eastAsia="ru-RU"/>
        </w:rPr>
      </w:pPr>
      <w:r w:rsidRPr="00EF6829">
        <w:rPr>
          <w:sz w:val="28"/>
          <w:szCs w:val="28"/>
          <w:lang w:eastAsia="ru-RU"/>
        </w:rPr>
        <w:t xml:space="preserve">Налогоплательщиками признаются организации, обладающие земельными участками на праве собственности, праве постоянного (бессрочного) пользования, расположенные на территории муниципального образования Юрьев-Польский район. Налоговая база  определяется как кадастровая стоимость земельных участков, признаваемых объектом налогообложения, в соответствии с земельным законодательством на 1 января года, являющегося налоговым периодом. Налоговая ставка составляет - 1,5%. </w:t>
      </w:r>
    </w:p>
    <w:p w:rsidR="00155835" w:rsidRPr="00EF6829" w:rsidRDefault="00155835" w:rsidP="00155835">
      <w:pPr>
        <w:ind w:firstLine="709"/>
        <w:jc w:val="both"/>
        <w:rPr>
          <w:sz w:val="28"/>
          <w:szCs w:val="28"/>
          <w:lang w:eastAsia="ru-RU"/>
        </w:rPr>
      </w:pPr>
      <w:r w:rsidRPr="00EF6829">
        <w:rPr>
          <w:sz w:val="28"/>
          <w:szCs w:val="28"/>
          <w:lang w:eastAsia="ru-RU"/>
        </w:rPr>
        <w:t>1</w:t>
      </w:r>
      <w:r w:rsidR="00D14F50" w:rsidRPr="00EF6829">
        <w:rPr>
          <w:sz w:val="28"/>
          <w:szCs w:val="28"/>
          <w:lang w:eastAsia="ru-RU"/>
        </w:rPr>
        <w:t>1</w:t>
      </w:r>
      <w:r w:rsidRPr="00EF6829">
        <w:rPr>
          <w:sz w:val="28"/>
          <w:szCs w:val="28"/>
          <w:lang w:eastAsia="ru-RU"/>
        </w:rPr>
        <w:t>.1</w:t>
      </w:r>
      <w:r w:rsidR="00F75E49" w:rsidRPr="00EF6829">
        <w:rPr>
          <w:sz w:val="28"/>
          <w:szCs w:val="28"/>
          <w:lang w:eastAsia="ru-RU"/>
        </w:rPr>
        <w:t>2</w:t>
      </w:r>
      <w:r w:rsidRPr="00EF6829">
        <w:rPr>
          <w:sz w:val="28"/>
          <w:szCs w:val="28"/>
          <w:lang w:eastAsia="ru-RU"/>
        </w:rPr>
        <w:t xml:space="preserve">. </w:t>
      </w:r>
      <w:r w:rsidRPr="00EF6829">
        <w:rPr>
          <w:b/>
          <w:sz w:val="28"/>
          <w:szCs w:val="28"/>
          <w:u w:val="single"/>
          <w:lang w:eastAsia="ru-RU"/>
        </w:rPr>
        <w:t>Транспортный налог.</w:t>
      </w:r>
      <w:r w:rsidRPr="00EF6829">
        <w:rPr>
          <w:sz w:val="28"/>
          <w:szCs w:val="28"/>
          <w:lang w:eastAsia="ru-RU"/>
        </w:rPr>
        <w:t xml:space="preserve"> Налогооблагаемая база формируется исходя из наличия всех транспортных средств, зарегистрированных как имущество учреждения в соответствии с главой 28 НК РФ и Законом Владимирской области от 27 ноября 2002 г.  №119-ОЗ  «О транспортно</w:t>
      </w:r>
      <w:r w:rsidR="00EC7B8F" w:rsidRPr="00EF6829">
        <w:rPr>
          <w:sz w:val="28"/>
          <w:szCs w:val="28"/>
          <w:lang w:eastAsia="ru-RU"/>
        </w:rPr>
        <w:t>м</w:t>
      </w:r>
      <w:r w:rsidRPr="00EF6829">
        <w:rPr>
          <w:sz w:val="28"/>
          <w:szCs w:val="28"/>
          <w:lang w:eastAsia="ru-RU"/>
        </w:rPr>
        <w:t xml:space="preserve">  налог</w:t>
      </w:r>
      <w:r w:rsidR="00EC7B8F" w:rsidRPr="00EF6829">
        <w:rPr>
          <w:sz w:val="28"/>
          <w:szCs w:val="28"/>
          <w:lang w:eastAsia="ru-RU"/>
        </w:rPr>
        <w:t>е</w:t>
      </w:r>
      <w:r w:rsidRPr="00EF6829">
        <w:rPr>
          <w:sz w:val="28"/>
          <w:szCs w:val="28"/>
          <w:lang w:eastAsia="ru-RU"/>
        </w:rPr>
        <w:t xml:space="preserve">». </w:t>
      </w:r>
    </w:p>
    <w:p w:rsidR="00155835" w:rsidRPr="00F24644" w:rsidRDefault="00155835" w:rsidP="00155835">
      <w:pPr>
        <w:ind w:firstLine="709"/>
        <w:jc w:val="both"/>
        <w:rPr>
          <w:sz w:val="28"/>
          <w:szCs w:val="28"/>
          <w:lang w:eastAsia="ru-RU"/>
        </w:rPr>
      </w:pPr>
      <w:r w:rsidRPr="00F24644">
        <w:rPr>
          <w:sz w:val="28"/>
          <w:szCs w:val="28"/>
          <w:lang w:eastAsia="ru-RU"/>
        </w:rPr>
        <w:lastRenderedPageBreak/>
        <w:t xml:space="preserve">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в ГИБДД. Налоговым периодом признается календарный год. Налоговые ставки установлены в зависимости от мощности двигателя в расчете на одну лошадиную силу мощности двигателя транспортного средства, регламентированы Законом Владимирской области от 06.10.2010 </w:t>
      </w:r>
      <w:hyperlink r:id="rId18" w:history="1">
        <w:r w:rsidRPr="00F24644">
          <w:rPr>
            <w:sz w:val="28"/>
            <w:szCs w:val="28"/>
            <w:lang w:eastAsia="ru-RU"/>
          </w:rPr>
          <w:t>N 86-ОЗ</w:t>
        </w:r>
      </w:hyperlink>
      <w:r w:rsidRPr="00F24644">
        <w:rPr>
          <w:sz w:val="28"/>
          <w:szCs w:val="28"/>
          <w:lang w:eastAsia="ru-RU"/>
        </w:rPr>
        <w:t>.</w:t>
      </w:r>
    </w:p>
    <w:p w:rsidR="003F0ABF" w:rsidRPr="00F24644" w:rsidRDefault="003F0ABF" w:rsidP="00155835">
      <w:pPr>
        <w:ind w:firstLine="709"/>
        <w:jc w:val="both"/>
        <w:rPr>
          <w:sz w:val="28"/>
          <w:szCs w:val="28"/>
          <w:lang w:eastAsia="ru-RU"/>
        </w:rPr>
      </w:pPr>
      <w:r w:rsidRPr="00F24644">
        <w:rPr>
          <w:sz w:val="28"/>
          <w:szCs w:val="28"/>
          <w:lang w:eastAsia="ru-RU"/>
        </w:rPr>
        <w:t>При перерегистрации транспортного средства на нового владельца налог должен рассчитываться с учетом коэффициента, который зависит от количества месяцев владения автомобилем. Если транспортное средство перерегистрировано до 15 числа включительно, новый собственник автомобиля обязан учесть этот месяц как полный. В то же время месяц смены владельца не будет учитываться новым собственником при расчете коэффициента, когда автомобиль был поставлен на учет после 15 числа – этот месяц при расчете налога будет учитывать прежний собственник.</w:t>
      </w:r>
    </w:p>
    <w:p w:rsidR="00155835" w:rsidRPr="00F24644" w:rsidRDefault="00155835" w:rsidP="00155835">
      <w:pPr>
        <w:ind w:firstLine="709"/>
        <w:jc w:val="right"/>
        <w:rPr>
          <w:sz w:val="28"/>
          <w:szCs w:val="28"/>
          <w:lang w:eastAsia="ru-RU"/>
        </w:rPr>
      </w:pPr>
      <w:r w:rsidRPr="00F24644">
        <w:rPr>
          <w:sz w:val="28"/>
          <w:szCs w:val="28"/>
          <w:lang w:eastAsia="ru-RU"/>
        </w:rPr>
        <w:t xml:space="preserve">Руб.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709"/>
      </w:tblGrid>
      <w:tr w:rsidR="00155835" w:rsidRPr="005F6F63" w:rsidTr="00155835">
        <w:tc>
          <w:tcPr>
            <w:tcW w:w="9889" w:type="dxa"/>
            <w:gridSpan w:val="2"/>
            <w:shd w:val="clear" w:color="auto" w:fill="auto"/>
          </w:tcPr>
          <w:p w:rsidR="00155835" w:rsidRPr="005F6F63" w:rsidRDefault="00155835" w:rsidP="00155835">
            <w:pPr>
              <w:jc w:val="both"/>
              <w:rPr>
                <w:sz w:val="28"/>
                <w:szCs w:val="28"/>
                <w:lang w:eastAsia="ru-RU"/>
              </w:rPr>
            </w:pPr>
            <w:r w:rsidRPr="005F6F63">
              <w:rPr>
                <w:sz w:val="28"/>
                <w:szCs w:val="28"/>
                <w:lang w:eastAsia="ru-RU"/>
              </w:rPr>
              <w:t>Легковые автомобили с мощностью двигателя (с каждой лошадиной силы):</w:t>
            </w:r>
          </w:p>
        </w:tc>
      </w:tr>
      <w:tr w:rsidR="00155835" w:rsidRPr="005F6F63" w:rsidTr="00155835">
        <w:tc>
          <w:tcPr>
            <w:tcW w:w="9180" w:type="dxa"/>
            <w:shd w:val="clear" w:color="auto" w:fill="auto"/>
          </w:tcPr>
          <w:p w:rsidR="00155835" w:rsidRPr="005F6F63" w:rsidRDefault="00155835" w:rsidP="00155835">
            <w:pPr>
              <w:jc w:val="both"/>
              <w:rPr>
                <w:sz w:val="28"/>
                <w:szCs w:val="28"/>
                <w:lang w:eastAsia="ru-RU"/>
              </w:rPr>
            </w:pPr>
            <w:r w:rsidRPr="005F6F63">
              <w:rPr>
                <w:sz w:val="28"/>
                <w:szCs w:val="28"/>
                <w:lang w:eastAsia="ru-RU"/>
              </w:rPr>
              <w:t xml:space="preserve">до 100 л. с. (до 73,55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20</w:t>
            </w:r>
          </w:p>
        </w:tc>
      </w:tr>
      <w:tr w:rsidR="00155835" w:rsidRPr="005F6F63" w:rsidTr="00155835">
        <w:tc>
          <w:tcPr>
            <w:tcW w:w="9180" w:type="dxa"/>
            <w:shd w:val="clear" w:color="auto" w:fill="auto"/>
          </w:tcPr>
          <w:p w:rsidR="00155835" w:rsidRPr="005F6F63" w:rsidRDefault="00155835" w:rsidP="00155835">
            <w:pPr>
              <w:jc w:val="both"/>
              <w:rPr>
                <w:sz w:val="28"/>
                <w:szCs w:val="28"/>
                <w:lang w:eastAsia="ru-RU"/>
              </w:rPr>
            </w:pPr>
            <w:r w:rsidRPr="005F6F63">
              <w:rPr>
                <w:sz w:val="28"/>
                <w:szCs w:val="28"/>
                <w:lang w:eastAsia="ru-RU"/>
              </w:rPr>
              <w:t xml:space="preserve">свыше 100 л. </w:t>
            </w:r>
            <w:proofErr w:type="gramStart"/>
            <w:r w:rsidRPr="005F6F63">
              <w:rPr>
                <w:sz w:val="28"/>
                <w:szCs w:val="28"/>
                <w:lang w:eastAsia="ru-RU"/>
              </w:rPr>
              <w:t>с</w:t>
            </w:r>
            <w:proofErr w:type="gramEnd"/>
            <w:r w:rsidRPr="005F6F63">
              <w:rPr>
                <w:sz w:val="28"/>
                <w:szCs w:val="28"/>
                <w:lang w:eastAsia="ru-RU"/>
              </w:rPr>
              <w:t xml:space="preserve">. до 150 л. </w:t>
            </w:r>
            <w:proofErr w:type="gramStart"/>
            <w:r w:rsidRPr="005F6F63">
              <w:rPr>
                <w:sz w:val="28"/>
                <w:szCs w:val="28"/>
                <w:lang w:eastAsia="ru-RU"/>
              </w:rPr>
              <w:t>с</w:t>
            </w:r>
            <w:proofErr w:type="gramEnd"/>
            <w:r w:rsidRPr="005F6F63">
              <w:rPr>
                <w:sz w:val="28"/>
                <w:szCs w:val="28"/>
                <w:lang w:eastAsia="ru-RU"/>
              </w:rPr>
              <w:t xml:space="preserve">. (свыше 73,55 кВт до 110,33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28</w:t>
            </w:r>
          </w:p>
        </w:tc>
      </w:tr>
      <w:tr w:rsidR="00155835" w:rsidRPr="005F6F63" w:rsidTr="00155835">
        <w:tc>
          <w:tcPr>
            <w:tcW w:w="9180" w:type="dxa"/>
            <w:shd w:val="clear" w:color="auto" w:fill="auto"/>
          </w:tcPr>
          <w:p w:rsidR="00155835" w:rsidRPr="005F6F63" w:rsidRDefault="00155835" w:rsidP="00155835">
            <w:pPr>
              <w:jc w:val="both"/>
              <w:rPr>
                <w:sz w:val="28"/>
                <w:szCs w:val="28"/>
                <w:lang w:eastAsia="ru-RU"/>
              </w:rPr>
            </w:pPr>
            <w:r w:rsidRPr="005F6F63">
              <w:rPr>
                <w:sz w:val="28"/>
                <w:szCs w:val="28"/>
                <w:lang w:eastAsia="ru-RU"/>
              </w:rPr>
              <w:t xml:space="preserve">свыше 150 л. </w:t>
            </w:r>
            <w:proofErr w:type="gramStart"/>
            <w:r w:rsidRPr="005F6F63">
              <w:rPr>
                <w:sz w:val="28"/>
                <w:szCs w:val="28"/>
                <w:lang w:eastAsia="ru-RU"/>
              </w:rPr>
              <w:t>с</w:t>
            </w:r>
            <w:proofErr w:type="gramEnd"/>
            <w:r w:rsidRPr="005F6F63">
              <w:rPr>
                <w:sz w:val="28"/>
                <w:szCs w:val="28"/>
                <w:lang w:eastAsia="ru-RU"/>
              </w:rPr>
              <w:t xml:space="preserve">. до 200 л. </w:t>
            </w:r>
            <w:proofErr w:type="gramStart"/>
            <w:r w:rsidRPr="005F6F63">
              <w:rPr>
                <w:sz w:val="28"/>
                <w:szCs w:val="28"/>
                <w:lang w:eastAsia="ru-RU"/>
              </w:rPr>
              <w:t>с</w:t>
            </w:r>
            <w:proofErr w:type="gramEnd"/>
            <w:r w:rsidRPr="005F6F63">
              <w:rPr>
                <w:sz w:val="28"/>
                <w:szCs w:val="28"/>
                <w:lang w:eastAsia="ru-RU"/>
              </w:rPr>
              <w:t xml:space="preserve">. (свыше 110,33 кВт до 147,1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40</w:t>
            </w:r>
          </w:p>
        </w:tc>
      </w:tr>
      <w:tr w:rsidR="00155835" w:rsidRPr="005F6F63" w:rsidTr="00155835">
        <w:tc>
          <w:tcPr>
            <w:tcW w:w="9180" w:type="dxa"/>
            <w:shd w:val="clear" w:color="auto" w:fill="auto"/>
          </w:tcPr>
          <w:p w:rsidR="00155835" w:rsidRPr="005F6F63" w:rsidRDefault="00155835" w:rsidP="00155835">
            <w:pPr>
              <w:overflowPunct w:val="0"/>
              <w:autoSpaceDE w:val="0"/>
              <w:autoSpaceDN w:val="0"/>
              <w:adjustRightInd w:val="0"/>
              <w:textAlignment w:val="baseline"/>
              <w:rPr>
                <w:sz w:val="28"/>
                <w:szCs w:val="28"/>
                <w:lang w:eastAsia="ru-RU"/>
              </w:rPr>
            </w:pPr>
            <w:r w:rsidRPr="005F6F63">
              <w:rPr>
                <w:sz w:val="28"/>
                <w:szCs w:val="28"/>
                <w:lang w:eastAsia="ru-RU"/>
              </w:rPr>
              <w:t xml:space="preserve">свыше 200 л. </w:t>
            </w:r>
            <w:proofErr w:type="gramStart"/>
            <w:r w:rsidRPr="005F6F63">
              <w:rPr>
                <w:sz w:val="28"/>
                <w:szCs w:val="28"/>
                <w:lang w:eastAsia="ru-RU"/>
              </w:rPr>
              <w:t>с</w:t>
            </w:r>
            <w:proofErr w:type="gramEnd"/>
            <w:r w:rsidRPr="005F6F63">
              <w:rPr>
                <w:sz w:val="28"/>
                <w:szCs w:val="28"/>
                <w:lang w:eastAsia="ru-RU"/>
              </w:rPr>
              <w:t xml:space="preserve">. до 250 л. </w:t>
            </w:r>
            <w:proofErr w:type="gramStart"/>
            <w:r w:rsidRPr="005F6F63">
              <w:rPr>
                <w:sz w:val="28"/>
                <w:szCs w:val="28"/>
                <w:lang w:eastAsia="ru-RU"/>
              </w:rPr>
              <w:t>с</w:t>
            </w:r>
            <w:proofErr w:type="gramEnd"/>
            <w:r w:rsidRPr="005F6F63">
              <w:rPr>
                <w:sz w:val="28"/>
                <w:szCs w:val="28"/>
                <w:lang w:eastAsia="ru-RU"/>
              </w:rPr>
              <w:t xml:space="preserve">. (свыше 147,1 кВт до 183,9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60</w:t>
            </w:r>
          </w:p>
        </w:tc>
      </w:tr>
      <w:tr w:rsidR="00155835" w:rsidRPr="005F6F63" w:rsidTr="00155835">
        <w:tc>
          <w:tcPr>
            <w:tcW w:w="9180" w:type="dxa"/>
            <w:shd w:val="clear" w:color="auto" w:fill="auto"/>
          </w:tcPr>
          <w:p w:rsidR="00155835" w:rsidRPr="005F6F63" w:rsidRDefault="00155835" w:rsidP="00155835">
            <w:pPr>
              <w:jc w:val="both"/>
              <w:rPr>
                <w:sz w:val="28"/>
                <w:szCs w:val="28"/>
                <w:lang w:eastAsia="ru-RU"/>
              </w:rPr>
            </w:pPr>
            <w:r w:rsidRPr="005F6F63">
              <w:rPr>
                <w:sz w:val="28"/>
                <w:szCs w:val="28"/>
                <w:lang w:eastAsia="ru-RU"/>
              </w:rPr>
              <w:t xml:space="preserve">свыше 250 л. с. (свыше 183,9 кВт)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120</w:t>
            </w:r>
          </w:p>
        </w:tc>
      </w:tr>
      <w:tr w:rsidR="00155835" w:rsidRPr="005F6F63" w:rsidTr="00155835">
        <w:tc>
          <w:tcPr>
            <w:tcW w:w="9889" w:type="dxa"/>
            <w:gridSpan w:val="2"/>
            <w:shd w:val="clear" w:color="auto" w:fill="auto"/>
          </w:tcPr>
          <w:p w:rsidR="00155835" w:rsidRPr="005F6F63" w:rsidRDefault="00155835" w:rsidP="00155835">
            <w:pPr>
              <w:jc w:val="both"/>
              <w:rPr>
                <w:sz w:val="28"/>
                <w:szCs w:val="28"/>
                <w:lang w:eastAsia="ru-RU"/>
              </w:rPr>
            </w:pPr>
            <w:r w:rsidRPr="005F6F63">
              <w:rPr>
                <w:sz w:val="28"/>
                <w:szCs w:val="28"/>
                <w:lang w:eastAsia="ru-RU"/>
              </w:rPr>
              <w:t>Грузовые автомобили с мощностью двигателя (с каждой лошадиной силы):</w:t>
            </w:r>
          </w:p>
        </w:tc>
      </w:tr>
      <w:tr w:rsidR="00155835" w:rsidRPr="005F6F63" w:rsidTr="00155835">
        <w:tc>
          <w:tcPr>
            <w:tcW w:w="9180" w:type="dxa"/>
            <w:shd w:val="clear" w:color="auto" w:fill="auto"/>
          </w:tcPr>
          <w:p w:rsidR="00155835" w:rsidRPr="005F6F63" w:rsidRDefault="00155835" w:rsidP="00155835">
            <w:pPr>
              <w:jc w:val="both"/>
              <w:rPr>
                <w:sz w:val="28"/>
                <w:szCs w:val="28"/>
                <w:lang w:eastAsia="ru-RU"/>
              </w:rPr>
            </w:pPr>
            <w:r w:rsidRPr="005F6F63">
              <w:rPr>
                <w:sz w:val="28"/>
                <w:szCs w:val="28"/>
                <w:lang w:eastAsia="ru-RU"/>
              </w:rPr>
              <w:t xml:space="preserve">до 100 л. с. (до 73,55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25</w:t>
            </w:r>
          </w:p>
        </w:tc>
      </w:tr>
      <w:tr w:rsidR="00155835" w:rsidRPr="005F6F63" w:rsidTr="00155835">
        <w:tc>
          <w:tcPr>
            <w:tcW w:w="9180" w:type="dxa"/>
            <w:shd w:val="clear" w:color="auto" w:fill="auto"/>
          </w:tcPr>
          <w:p w:rsidR="00155835" w:rsidRPr="005F6F63" w:rsidRDefault="00155835" w:rsidP="00155835">
            <w:pPr>
              <w:jc w:val="both"/>
              <w:rPr>
                <w:sz w:val="28"/>
                <w:szCs w:val="28"/>
                <w:lang w:eastAsia="ru-RU"/>
              </w:rPr>
            </w:pPr>
            <w:r w:rsidRPr="005F6F63">
              <w:rPr>
                <w:sz w:val="28"/>
                <w:szCs w:val="28"/>
                <w:lang w:eastAsia="ru-RU"/>
              </w:rPr>
              <w:t xml:space="preserve">свыше 100 л. </w:t>
            </w:r>
            <w:proofErr w:type="gramStart"/>
            <w:r w:rsidRPr="005F6F63">
              <w:rPr>
                <w:sz w:val="28"/>
                <w:szCs w:val="28"/>
                <w:lang w:eastAsia="ru-RU"/>
              </w:rPr>
              <w:t>с</w:t>
            </w:r>
            <w:proofErr w:type="gramEnd"/>
            <w:r w:rsidRPr="005F6F63">
              <w:rPr>
                <w:sz w:val="28"/>
                <w:szCs w:val="28"/>
                <w:lang w:eastAsia="ru-RU"/>
              </w:rPr>
              <w:t xml:space="preserve">. до 150 л. </w:t>
            </w:r>
            <w:proofErr w:type="gramStart"/>
            <w:r w:rsidRPr="005F6F63">
              <w:rPr>
                <w:sz w:val="28"/>
                <w:szCs w:val="28"/>
                <w:lang w:eastAsia="ru-RU"/>
              </w:rPr>
              <w:t>с</w:t>
            </w:r>
            <w:proofErr w:type="gramEnd"/>
            <w:r w:rsidRPr="005F6F63">
              <w:rPr>
                <w:sz w:val="28"/>
                <w:szCs w:val="28"/>
                <w:lang w:eastAsia="ru-RU"/>
              </w:rPr>
              <w:t xml:space="preserve">. (свыше 73,55 кВт до 110,33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38</w:t>
            </w:r>
          </w:p>
        </w:tc>
      </w:tr>
      <w:tr w:rsidR="00155835" w:rsidRPr="005F6F63" w:rsidTr="00155835">
        <w:tc>
          <w:tcPr>
            <w:tcW w:w="9180" w:type="dxa"/>
            <w:shd w:val="clear" w:color="auto" w:fill="auto"/>
          </w:tcPr>
          <w:p w:rsidR="00155835" w:rsidRPr="005F6F63" w:rsidRDefault="00155835" w:rsidP="00155835">
            <w:pPr>
              <w:overflowPunct w:val="0"/>
              <w:autoSpaceDE w:val="0"/>
              <w:autoSpaceDN w:val="0"/>
              <w:adjustRightInd w:val="0"/>
              <w:textAlignment w:val="baseline"/>
              <w:rPr>
                <w:sz w:val="28"/>
                <w:szCs w:val="28"/>
                <w:lang w:eastAsia="ru-RU"/>
              </w:rPr>
            </w:pPr>
            <w:r w:rsidRPr="005F6F63">
              <w:rPr>
                <w:sz w:val="28"/>
                <w:szCs w:val="28"/>
                <w:lang w:eastAsia="ru-RU"/>
              </w:rPr>
              <w:t xml:space="preserve">свыше 150 л. </w:t>
            </w:r>
            <w:proofErr w:type="gramStart"/>
            <w:r w:rsidRPr="005F6F63">
              <w:rPr>
                <w:sz w:val="28"/>
                <w:szCs w:val="28"/>
                <w:lang w:eastAsia="ru-RU"/>
              </w:rPr>
              <w:t>с</w:t>
            </w:r>
            <w:proofErr w:type="gramEnd"/>
            <w:r w:rsidRPr="005F6F63">
              <w:rPr>
                <w:sz w:val="28"/>
                <w:szCs w:val="28"/>
                <w:lang w:eastAsia="ru-RU"/>
              </w:rPr>
              <w:t xml:space="preserve">. до 200 л. </w:t>
            </w:r>
            <w:proofErr w:type="gramStart"/>
            <w:r w:rsidRPr="005F6F63">
              <w:rPr>
                <w:sz w:val="28"/>
                <w:szCs w:val="28"/>
                <w:lang w:eastAsia="ru-RU"/>
              </w:rPr>
              <w:t>с</w:t>
            </w:r>
            <w:proofErr w:type="gramEnd"/>
            <w:r w:rsidRPr="005F6F63">
              <w:rPr>
                <w:sz w:val="28"/>
                <w:szCs w:val="28"/>
                <w:lang w:eastAsia="ru-RU"/>
              </w:rPr>
              <w:t xml:space="preserve">. (свыше 110,33 кВт до 147,1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48</w:t>
            </w:r>
          </w:p>
        </w:tc>
      </w:tr>
      <w:tr w:rsidR="00155835" w:rsidRPr="005F6F63" w:rsidTr="00155835">
        <w:tc>
          <w:tcPr>
            <w:tcW w:w="9180" w:type="dxa"/>
            <w:shd w:val="clear" w:color="auto" w:fill="auto"/>
          </w:tcPr>
          <w:p w:rsidR="00155835" w:rsidRPr="005F6F63" w:rsidRDefault="00155835" w:rsidP="00155835">
            <w:pPr>
              <w:overflowPunct w:val="0"/>
              <w:autoSpaceDE w:val="0"/>
              <w:autoSpaceDN w:val="0"/>
              <w:adjustRightInd w:val="0"/>
              <w:textAlignment w:val="baseline"/>
              <w:rPr>
                <w:sz w:val="28"/>
                <w:szCs w:val="28"/>
                <w:lang w:eastAsia="ru-RU"/>
              </w:rPr>
            </w:pPr>
            <w:r w:rsidRPr="005F6F63">
              <w:rPr>
                <w:sz w:val="28"/>
                <w:szCs w:val="28"/>
                <w:lang w:eastAsia="ru-RU"/>
              </w:rPr>
              <w:t xml:space="preserve">свыше 200 л. </w:t>
            </w:r>
            <w:proofErr w:type="gramStart"/>
            <w:r w:rsidRPr="005F6F63">
              <w:rPr>
                <w:sz w:val="28"/>
                <w:szCs w:val="28"/>
                <w:lang w:eastAsia="ru-RU"/>
              </w:rPr>
              <w:t>с</w:t>
            </w:r>
            <w:proofErr w:type="gramEnd"/>
            <w:r w:rsidRPr="005F6F63">
              <w:rPr>
                <w:sz w:val="28"/>
                <w:szCs w:val="28"/>
                <w:lang w:eastAsia="ru-RU"/>
              </w:rPr>
              <w:t xml:space="preserve">. до 250 л. </w:t>
            </w:r>
            <w:proofErr w:type="gramStart"/>
            <w:r w:rsidRPr="005F6F63">
              <w:rPr>
                <w:sz w:val="28"/>
                <w:szCs w:val="28"/>
                <w:lang w:eastAsia="ru-RU"/>
              </w:rPr>
              <w:t>с</w:t>
            </w:r>
            <w:proofErr w:type="gramEnd"/>
            <w:r w:rsidRPr="005F6F63">
              <w:rPr>
                <w:sz w:val="28"/>
                <w:szCs w:val="28"/>
                <w:lang w:eastAsia="ru-RU"/>
              </w:rPr>
              <w:t xml:space="preserve">. (свыше 147,1 кВт до 183,9 кВт)  включительно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60</w:t>
            </w:r>
          </w:p>
        </w:tc>
      </w:tr>
      <w:tr w:rsidR="00155835" w:rsidRPr="005A3A69" w:rsidTr="00155835">
        <w:tc>
          <w:tcPr>
            <w:tcW w:w="9180" w:type="dxa"/>
            <w:shd w:val="clear" w:color="auto" w:fill="auto"/>
          </w:tcPr>
          <w:p w:rsidR="00155835" w:rsidRPr="005F6F63" w:rsidRDefault="00155835" w:rsidP="00155835">
            <w:pPr>
              <w:jc w:val="both"/>
              <w:rPr>
                <w:sz w:val="28"/>
                <w:szCs w:val="28"/>
                <w:lang w:eastAsia="ru-RU"/>
              </w:rPr>
            </w:pPr>
            <w:r w:rsidRPr="005F6F63">
              <w:rPr>
                <w:sz w:val="28"/>
                <w:szCs w:val="28"/>
                <w:lang w:eastAsia="ru-RU"/>
              </w:rPr>
              <w:t xml:space="preserve">свыше 250 л. с. (свыше 183,9 кВт)   </w:t>
            </w:r>
          </w:p>
        </w:tc>
        <w:tc>
          <w:tcPr>
            <w:tcW w:w="709" w:type="dxa"/>
            <w:shd w:val="clear" w:color="auto" w:fill="auto"/>
          </w:tcPr>
          <w:p w:rsidR="00155835" w:rsidRPr="005F6F63" w:rsidRDefault="00155835" w:rsidP="00155835">
            <w:pPr>
              <w:jc w:val="center"/>
              <w:rPr>
                <w:sz w:val="28"/>
                <w:szCs w:val="28"/>
                <w:lang w:eastAsia="ru-RU"/>
              </w:rPr>
            </w:pPr>
            <w:r w:rsidRPr="005F6F63">
              <w:rPr>
                <w:sz w:val="28"/>
                <w:szCs w:val="28"/>
                <w:lang w:eastAsia="ru-RU"/>
              </w:rPr>
              <w:t>70</w:t>
            </w:r>
          </w:p>
        </w:tc>
      </w:tr>
    </w:tbl>
    <w:p w:rsidR="00155835" w:rsidRPr="005A3A69" w:rsidRDefault="00155835" w:rsidP="00155835">
      <w:pPr>
        <w:shd w:val="clear" w:color="auto" w:fill="FFFFFF"/>
        <w:overflowPunct w:val="0"/>
        <w:autoSpaceDE w:val="0"/>
        <w:autoSpaceDN w:val="0"/>
        <w:adjustRightInd w:val="0"/>
        <w:ind w:firstLine="709"/>
        <w:jc w:val="both"/>
        <w:textAlignment w:val="baseline"/>
        <w:rPr>
          <w:spacing w:val="-7"/>
          <w:sz w:val="28"/>
          <w:szCs w:val="28"/>
          <w:highlight w:val="yellow"/>
          <w:lang w:eastAsia="ru-RU"/>
        </w:rPr>
      </w:pPr>
    </w:p>
    <w:p w:rsidR="00155835" w:rsidRPr="005F6F63" w:rsidRDefault="00155835" w:rsidP="0086765A">
      <w:pPr>
        <w:shd w:val="clear" w:color="auto" w:fill="FFFFFF"/>
        <w:tabs>
          <w:tab w:val="left" w:pos="0"/>
        </w:tabs>
        <w:overflowPunct w:val="0"/>
        <w:autoSpaceDE w:val="0"/>
        <w:autoSpaceDN w:val="0"/>
        <w:adjustRightInd w:val="0"/>
        <w:jc w:val="center"/>
        <w:textAlignment w:val="baseline"/>
        <w:rPr>
          <w:color w:val="000000"/>
          <w:spacing w:val="-2"/>
          <w:sz w:val="28"/>
          <w:szCs w:val="28"/>
          <w:lang w:eastAsia="ru-RU"/>
        </w:rPr>
      </w:pPr>
      <w:r w:rsidRPr="005F6F63">
        <w:rPr>
          <w:color w:val="000000"/>
          <w:spacing w:val="-7"/>
          <w:sz w:val="28"/>
          <w:szCs w:val="28"/>
          <w:lang w:val="en-US" w:eastAsia="ru-RU"/>
        </w:rPr>
        <w:t>XII</w:t>
      </w:r>
      <w:r w:rsidRPr="005F6F63">
        <w:rPr>
          <w:color w:val="000000"/>
          <w:spacing w:val="-7"/>
          <w:sz w:val="28"/>
          <w:szCs w:val="28"/>
          <w:lang w:eastAsia="ru-RU"/>
        </w:rPr>
        <w:t xml:space="preserve">. </w:t>
      </w:r>
      <w:r w:rsidRPr="005F6F63">
        <w:rPr>
          <w:color w:val="000000"/>
          <w:spacing w:val="-2"/>
          <w:sz w:val="28"/>
          <w:szCs w:val="28"/>
          <w:lang w:eastAsia="ru-RU"/>
        </w:rPr>
        <w:t>ИЗМЕНЕНИЕ УЧЕТНОЙ ПОЛИТИКИ.</w:t>
      </w:r>
    </w:p>
    <w:p w:rsidR="00155835" w:rsidRPr="00155835" w:rsidRDefault="00155835" w:rsidP="00155835">
      <w:pPr>
        <w:autoSpaceDE w:val="0"/>
        <w:autoSpaceDN w:val="0"/>
        <w:adjustRightInd w:val="0"/>
        <w:ind w:firstLine="851"/>
        <w:jc w:val="both"/>
        <w:rPr>
          <w:sz w:val="28"/>
          <w:szCs w:val="28"/>
          <w:lang w:eastAsia="ru-RU"/>
        </w:rPr>
      </w:pPr>
      <w:r w:rsidRPr="005F6F63">
        <w:rPr>
          <w:color w:val="000000"/>
          <w:spacing w:val="-2"/>
          <w:sz w:val="28"/>
          <w:szCs w:val="28"/>
          <w:lang w:eastAsia="ru-RU"/>
        </w:rPr>
        <w:t>1</w:t>
      </w:r>
      <w:r w:rsidR="00D14F50" w:rsidRPr="005F6F63">
        <w:rPr>
          <w:color w:val="000000"/>
          <w:spacing w:val="-2"/>
          <w:sz w:val="28"/>
          <w:szCs w:val="28"/>
          <w:lang w:eastAsia="ru-RU"/>
        </w:rPr>
        <w:t>2</w:t>
      </w:r>
      <w:r w:rsidRPr="005F6F63">
        <w:rPr>
          <w:color w:val="000000"/>
          <w:spacing w:val="-2"/>
          <w:sz w:val="28"/>
          <w:szCs w:val="28"/>
          <w:lang w:eastAsia="ru-RU"/>
        </w:rPr>
        <w:t xml:space="preserve">.1. Приведенная учетная политика применяется с момента </w:t>
      </w:r>
      <w:r w:rsidRPr="005F6F63">
        <w:rPr>
          <w:color w:val="000000"/>
          <w:spacing w:val="-4"/>
          <w:sz w:val="28"/>
          <w:szCs w:val="28"/>
          <w:lang w:eastAsia="ru-RU"/>
        </w:rPr>
        <w:t>утверждения последовательно из года в год. Изме</w:t>
      </w:r>
      <w:r w:rsidRPr="005F6F63">
        <w:rPr>
          <w:color w:val="000000"/>
          <w:spacing w:val="-4"/>
          <w:sz w:val="28"/>
          <w:szCs w:val="28"/>
          <w:lang w:eastAsia="ru-RU"/>
        </w:rPr>
        <w:softHyphen/>
      </w:r>
      <w:r w:rsidRPr="005F6F63">
        <w:rPr>
          <w:color w:val="000000"/>
          <w:spacing w:val="-7"/>
          <w:sz w:val="28"/>
          <w:szCs w:val="28"/>
          <w:lang w:eastAsia="ru-RU"/>
        </w:rPr>
        <w:t>нение учетной политики вводится с начала финансо</w:t>
      </w:r>
      <w:r w:rsidRPr="005F6F63">
        <w:rPr>
          <w:color w:val="000000"/>
          <w:spacing w:val="-7"/>
          <w:sz w:val="28"/>
          <w:szCs w:val="28"/>
          <w:lang w:eastAsia="ru-RU"/>
        </w:rPr>
        <w:softHyphen/>
      </w:r>
      <w:r w:rsidRPr="005F6F63">
        <w:rPr>
          <w:color w:val="000000"/>
          <w:spacing w:val="-6"/>
          <w:sz w:val="28"/>
          <w:szCs w:val="28"/>
          <w:lang w:eastAsia="ru-RU"/>
        </w:rPr>
        <w:t xml:space="preserve">вого года или в случае изменения законодательства </w:t>
      </w:r>
      <w:r w:rsidRPr="005F6F63">
        <w:rPr>
          <w:color w:val="000000"/>
          <w:spacing w:val="-4"/>
          <w:sz w:val="28"/>
          <w:szCs w:val="28"/>
          <w:lang w:eastAsia="ru-RU"/>
        </w:rPr>
        <w:t>Российской Федерации и нормативных актов орга</w:t>
      </w:r>
      <w:r w:rsidRPr="005F6F63">
        <w:rPr>
          <w:color w:val="000000"/>
          <w:spacing w:val="-4"/>
          <w:sz w:val="28"/>
          <w:szCs w:val="28"/>
          <w:lang w:eastAsia="ru-RU"/>
        </w:rPr>
        <w:softHyphen/>
      </w:r>
      <w:r w:rsidRPr="005F6F63">
        <w:rPr>
          <w:color w:val="000000"/>
          <w:spacing w:val="-5"/>
          <w:sz w:val="28"/>
          <w:szCs w:val="28"/>
          <w:lang w:eastAsia="ru-RU"/>
        </w:rPr>
        <w:t>нов, осуществляющих регулирование бухгалтерского</w:t>
      </w:r>
      <w:r w:rsidR="00963874" w:rsidRPr="005F6F63">
        <w:rPr>
          <w:color w:val="000000"/>
          <w:spacing w:val="-5"/>
          <w:sz w:val="28"/>
          <w:szCs w:val="28"/>
          <w:lang w:eastAsia="ru-RU"/>
        </w:rPr>
        <w:t xml:space="preserve"> и бюджетного</w:t>
      </w:r>
      <w:r w:rsidRPr="005F6F63">
        <w:rPr>
          <w:color w:val="000000"/>
          <w:spacing w:val="-5"/>
          <w:sz w:val="28"/>
          <w:szCs w:val="28"/>
          <w:lang w:eastAsia="ru-RU"/>
        </w:rPr>
        <w:t xml:space="preserve"> учета, а также существенных изменений условий </w:t>
      </w:r>
      <w:r w:rsidR="00963874" w:rsidRPr="005F6F63">
        <w:rPr>
          <w:color w:val="000000"/>
          <w:spacing w:val="-7"/>
          <w:sz w:val="28"/>
          <w:szCs w:val="28"/>
          <w:lang w:eastAsia="ru-RU"/>
        </w:rPr>
        <w:t>деятельности учреждения.</w:t>
      </w:r>
    </w:p>
    <w:p w:rsidR="00155835" w:rsidRDefault="004A3362" w:rsidP="004A3362">
      <w:pPr>
        <w:tabs>
          <w:tab w:val="left" w:pos="5820"/>
        </w:tabs>
        <w:overflowPunct w:val="0"/>
        <w:autoSpaceDE w:val="0"/>
        <w:autoSpaceDN w:val="0"/>
        <w:adjustRightInd w:val="0"/>
        <w:jc w:val="both"/>
        <w:textAlignment w:val="baseline"/>
      </w:pPr>
      <w:r>
        <w:rPr>
          <w:sz w:val="28"/>
          <w:szCs w:val="28"/>
          <w:lang w:eastAsia="ru-RU"/>
        </w:rPr>
        <w:tab/>
      </w:r>
    </w:p>
    <w:sectPr w:rsidR="00155835" w:rsidSect="001558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B4" w:rsidRDefault="00256AB4" w:rsidP="009F1ECA">
      <w:r>
        <w:separator/>
      </w:r>
    </w:p>
  </w:endnote>
  <w:endnote w:type="continuationSeparator" w:id="0">
    <w:p w:rsidR="00256AB4" w:rsidRDefault="00256AB4" w:rsidP="009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B4" w:rsidRDefault="00256AB4" w:rsidP="009F1ECA">
      <w:r>
        <w:separator/>
      </w:r>
    </w:p>
  </w:footnote>
  <w:footnote w:type="continuationSeparator" w:id="0">
    <w:p w:rsidR="00256AB4" w:rsidRDefault="00256AB4" w:rsidP="009F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35B"/>
    <w:multiLevelType w:val="multilevel"/>
    <w:tmpl w:val="9EA8255C"/>
    <w:lvl w:ilvl="0">
      <w:start w:val="1"/>
      <w:numFmt w:val="upperRoman"/>
      <w:lvlText w:val="%1."/>
      <w:lvlJc w:val="left"/>
      <w:pPr>
        <w:tabs>
          <w:tab w:val="num" w:pos="1429"/>
        </w:tabs>
        <w:ind w:left="1429" w:hanging="720"/>
      </w:pPr>
      <w:rPr>
        <w:rFonts w:hint="default"/>
      </w:rPr>
    </w:lvl>
    <w:lvl w:ilvl="1">
      <w:start w:val="1"/>
      <w:numFmt w:val="decimal"/>
      <w:isLgl/>
      <w:lvlText w:val="%1.%2."/>
      <w:lvlJc w:val="left"/>
      <w:pPr>
        <w:tabs>
          <w:tab w:val="num" w:pos="1572"/>
        </w:tabs>
        <w:ind w:left="1572" w:hanging="720"/>
      </w:pPr>
      <w:rPr>
        <w:rFonts w:hint="default"/>
        <w:color w:val="000000"/>
        <w:w w:val="106"/>
      </w:rPr>
    </w:lvl>
    <w:lvl w:ilvl="2">
      <w:start w:val="1"/>
      <w:numFmt w:val="decimal"/>
      <w:isLgl/>
      <w:lvlText w:val="%1.%2.%3."/>
      <w:lvlJc w:val="left"/>
      <w:pPr>
        <w:tabs>
          <w:tab w:val="num" w:pos="1997"/>
        </w:tabs>
        <w:ind w:left="1997" w:hanging="720"/>
      </w:pPr>
      <w:rPr>
        <w:rFonts w:hint="default"/>
        <w:color w:val="000000"/>
        <w:w w:val="106"/>
      </w:rPr>
    </w:lvl>
    <w:lvl w:ilvl="3">
      <w:start w:val="1"/>
      <w:numFmt w:val="decimal"/>
      <w:isLgl/>
      <w:lvlText w:val="%1.%2.%3.%4."/>
      <w:lvlJc w:val="left"/>
      <w:pPr>
        <w:tabs>
          <w:tab w:val="num" w:pos="2641"/>
        </w:tabs>
        <w:ind w:left="2641" w:hanging="1080"/>
      </w:pPr>
      <w:rPr>
        <w:rFonts w:hint="default"/>
        <w:color w:val="000000"/>
        <w:w w:val="106"/>
      </w:rPr>
    </w:lvl>
    <w:lvl w:ilvl="4">
      <w:start w:val="1"/>
      <w:numFmt w:val="decimal"/>
      <w:isLgl/>
      <w:lvlText w:val="%1.%2.%3.%4.%5."/>
      <w:lvlJc w:val="left"/>
      <w:pPr>
        <w:tabs>
          <w:tab w:val="num" w:pos="2925"/>
        </w:tabs>
        <w:ind w:left="2925" w:hanging="1080"/>
      </w:pPr>
      <w:rPr>
        <w:rFonts w:hint="default"/>
        <w:color w:val="000000"/>
        <w:w w:val="106"/>
      </w:rPr>
    </w:lvl>
    <w:lvl w:ilvl="5">
      <w:start w:val="1"/>
      <w:numFmt w:val="decimal"/>
      <w:isLgl/>
      <w:lvlText w:val="%1.%2.%3.%4.%5.%6."/>
      <w:lvlJc w:val="left"/>
      <w:pPr>
        <w:tabs>
          <w:tab w:val="num" w:pos="3569"/>
        </w:tabs>
        <w:ind w:left="3569" w:hanging="1440"/>
      </w:pPr>
      <w:rPr>
        <w:rFonts w:hint="default"/>
        <w:color w:val="000000"/>
        <w:w w:val="106"/>
      </w:rPr>
    </w:lvl>
    <w:lvl w:ilvl="6">
      <w:start w:val="1"/>
      <w:numFmt w:val="decimal"/>
      <w:isLgl/>
      <w:lvlText w:val="%1.%2.%3.%4.%5.%6.%7."/>
      <w:lvlJc w:val="left"/>
      <w:pPr>
        <w:tabs>
          <w:tab w:val="num" w:pos="4213"/>
        </w:tabs>
        <w:ind w:left="4213" w:hanging="1800"/>
      </w:pPr>
      <w:rPr>
        <w:rFonts w:hint="default"/>
        <w:color w:val="000000"/>
        <w:w w:val="106"/>
      </w:rPr>
    </w:lvl>
    <w:lvl w:ilvl="7">
      <w:start w:val="1"/>
      <w:numFmt w:val="decimal"/>
      <w:isLgl/>
      <w:lvlText w:val="%1.%2.%3.%4.%5.%6.%7.%8."/>
      <w:lvlJc w:val="left"/>
      <w:pPr>
        <w:tabs>
          <w:tab w:val="num" w:pos="4497"/>
        </w:tabs>
        <w:ind w:left="4497" w:hanging="1800"/>
      </w:pPr>
      <w:rPr>
        <w:rFonts w:hint="default"/>
        <w:color w:val="000000"/>
        <w:w w:val="106"/>
      </w:rPr>
    </w:lvl>
    <w:lvl w:ilvl="8">
      <w:start w:val="1"/>
      <w:numFmt w:val="decimal"/>
      <w:isLgl/>
      <w:lvlText w:val="%1.%2.%3.%4.%5.%6.%7.%8.%9."/>
      <w:lvlJc w:val="left"/>
      <w:pPr>
        <w:tabs>
          <w:tab w:val="num" w:pos="5141"/>
        </w:tabs>
        <w:ind w:left="5141" w:hanging="2160"/>
      </w:pPr>
      <w:rPr>
        <w:rFonts w:hint="default"/>
        <w:color w:val="000000"/>
        <w:w w:val="106"/>
      </w:rPr>
    </w:lvl>
  </w:abstractNum>
  <w:abstractNum w:abstractNumId="1">
    <w:nsid w:val="0AA33CB3"/>
    <w:multiLevelType w:val="multilevel"/>
    <w:tmpl w:val="6B3C6A60"/>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11703C03"/>
    <w:multiLevelType w:val="multilevel"/>
    <w:tmpl w:val="E3DC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94EF4"/>
    <w:multiLevelType w:val="hybridMultilevel"/>
    <w:tmpl w:val="224C156C"/>
    <w:lvl w:ilvl="0" w:tplc="CD4A254C">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62263"/>
    <w:multiLevelType w:val="multilevel"/>
    <w:tmpl w:val="0B809796"/>
    <w:lvl w:ilvl="0">
      <w:start w:val="3"/>
      <w:numFmt w:val="decimal"/>
      <w:lvlText w:val="%1."/>
      <w:lvlJc w:val="left"/>
      <w:pPr>
        <w:tabs>
          <w:tab w:val="num" w:pos="450"/>
        </w:tabs>
        <w:ind w:left="450" w:hanging="450"/>
      </w:pPr>
      <w:rPr>
        <w:rFonts w:hint="default"/>
        <w:color w:val="000000"/>
        <w:w w:val="106"/>
      </w:rPr>
    </w:lvl>
    <w:lvl w:ilvl="1">
      <w:start w:val="1"/>
      <w:numFmt w:val="decimal"/>
      <w:lvlText w:val="%1.%2."/>
      <w:lvlJc w:val="left"/>
      <w:pPr>
        <w:tabs>
          <w:tab w:val="num" w:pos="907"/>
        </w:tabs>
        <w:ind w:left="907" w:hanging="720"/>
      </w:pPr>
      <w:rPr>
        <w:rFonts w:hint="default"/>
        <w:color w:val="000000"/>
        <w:w w:val="106"/>
      </w:rPr>
    </w:lvl>
    <w:lvl w:ilvl="2">
      <w:start w:val="1"/>
      <w:numFmt w:val="decimal"/>
      <w:lvlText w:val="%1.%2.%3."/>
      <w:lvlJc w:val="left"/>
      <w:pPr>
        <w:tabs>
          <w:tab w:val="num" w:pos="1094"/>
        </w:tabs>
        <w:ind w:left="1094" w:hanging="720"/>
      </w:pPr>
      <w:rPr>
        <w:rFonts w:hint="default"/>
        <w:color w:val="000000"/>
        <w:w w:val="106"/>
      </w:rPr>
    </w:lvl>
    <w:lvl w:ilvl="3">
      <w:start w:val="1"/>
      <w:numFmt w:val="decimal"/>
      <w:lvlText w:val="%1.%2.%3.%4."/>
      <w:lvlJc w:val="left"/>
      <w:pPr>
        <w:tabs>
          <w:tab w:val="num" w:pos="1641"/>
        </w:tabs>
        <w:ind w:left="1641" w:hanging="1080"/>
      </w:pPr>
      <w:rPr>
        <w:rFonts w:hint="default"/>
        <w:color w:val="000000"/>
        <w:w w:val="106"/>
      </w:rPr>
    </w:lvl>
    <w:lvl w:ilvl="4">
      <w:start w:val="1"/>
      <w:numFmt w:val="decimal"/>
      <w:lvlText w:val="%1.%2.%3.%4.%5."/>
      <w:lvlJc w:val="left"/>
      <w:pPr>
        <w:tabs>
          <w:tab w:val="num" w:pos="1828"/>
        </w:tabs>
        <w:ind w:left="1828" w:hanging="1080"/>
      </w:pPr>
      <w:rPr>
        <w:rFonts w:hint="default"/>
        <w:color w:val="000000"/>
        <w:w w:val="106"/>
      </w:rPr>
    </w:lvl>
    <w:lvl w:ilvl="5">
      <w:start w:val="1"/>
      <w:numFmt w:val="decimal"/>
      <w:lvlText w:val="%1.%2.%3.%4.%5.%6."/>
      <w:lvlJc w:val="left"/>
      <w:pPr>
        <w:tabs>
          <w:tab w:val="num" w:pos="2375"/>
        </w:tabs>
        <w:ind w:left="2375" w:hanging="1440"/>
      </w:pPr>
      <w:rPr>
        <w:rFonts w:hint="default"/>
        <w:color w:val="000000"/>
        <w:w w:val="106"/>
      </w:rPr>
    </w:lvl>
    <w:lvl w:ilvl="6">
      <w:start w:val="1"/>
      <w:numFmt w:val="decimal"/>
      <w:lvlText w:val="%1.%2.%3.%4.%5.%6.%7."/>
      <w:lvlJc w:val="left"/>
      <w:pPr>
        <w:tabs>
          <w:tab w:val="num" w:pos="2922"/>
        </w:tabs>
        <w:ind w:left="2922" w:hanging="1800"/>
      </w:pPr>
      <w:rPr>
        <w:rFonts w:hint="default"/>
        <w:color w:val="000000"/>
        <w:w w:val="106"/>
      </w:rPr>
    </w:lvl>
    <w:lvl w:ilvl="7">
      <w:start w:val="1"/>
      <w:numFmt w:val="decimal"/>
      <w:lvlText w:val="%1.%2.%3.%4.%5.%6.%7.%8."/>
      <w:lvlJc w:val="left"/>
      <w:pPr>
        <w:tabs>
          <w:tab w:val="num" w:pos="3109"/>
        </w:tabs>
        <w:ind w:left="3109" w:hanging="1800"/>
      </w:pPr>
      <w:rPr>
        <w:rFonts w:hint="default"/>
        <w:color w:val="000000"/>
        <w:w w:val="106"/>
      </w:rPr>
    </w:lvl>
    <w:lvl w:ilvl="8">
      <w:start w:val="1"/>
      <w:numFmt w:val="decimal"/>
      <w:lvlText w:val="%1.%2.%3.%4.%5.%6.%7.%8.%9."/>
      <w:lvlJc w:val="left"/>
      <w:pPr>
        <w:tabs>
          <w:tab w:val="num" w:pos="3656"/>
        </w:tabs>
        <w:ind w:left="3656" w:hanging="2160"/>
      </w:pPr>
      <w:rPr>
        <w:rFonts w:hint="default"/>
        <w:color w:val="000000"/>
        <w:w w:val="106"/>
      </w:rPr>
    </w:lvl>
  </w:abstractNum>
  <w:abstractNum w:abstractNumId="5">
    <w:nsid w:val="1FD4454D"/>
    <w:multiLevelType w:val="hybridMultilevel"/>
    <w:tmpl w:val="4322CC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FC2905"/>
    <w:multiLevelType w:val="multilevel"/>
    <w:tmpl w:val="DF08BB66"/>
    <w:lvl w:ilvl="0">
      <w:start w:val="2"/>
      <w:numFmt w:val="decimal"/>
      <w:lvlText w:val="%1."/>
      <w:lvlJc w:val="left"/>
      <w:pPr>
        <w:tabs>
          <w:tab w:val="num" w:pos="450"/>
        </w:tabs>
        <w:ind w:left="450" w:hanging="450"/>
      </w:pPr>
      <w:rPr>
        <w:rFonts w:hint="default"/>
        <w:color w:val="000000"/>
        <w:w w:val="106"/>
      </w:rPr>
    </w:lvl>
    <w:lvl w:ilvl="1">
      <w:start w:val="1"/>
      <w:numFmt w:val="decimal"/>
      <w:lvlText w:val="%1.%2."/>
      <w:lvlJc w:val="left"/>
      <w:pPr>
        <w:tabs>
          <w:tab w:val="num" w:pos="1572"/>
        </w:tabs>
        <w:ind w:left="1572" w:hanging="720"/>
      </w:pPr>
      <w:rPr>
        <w:rFonts w:hint="default"/>
        <w:color w:val="000000"/>
        <w:w w:val="106"/>
      </w:rPr>
    </w:lvl>
    <w:lvl w:ilvl="2">
      <w:start w:val="1"/>
      <w:numFmt w:val="decimal"/>
      <w:lvlText w:val="%1.%2.%3."/>
      <w:lvlJc w:val="left"/>
      <w:pPr>
        <w:tabs>
          <w:tab w:val="num" w:pos="2424"/>
        </w:tabs>
        <w:ind w:left="2424" w:hanging="720"/>
      </w:pPr>
      <w:rPr>
        <w:rFonts w:hint="default"/>
        <w:color w:val="000000"/>
        <w:w w:val="106"/>
      </w:rPr>
    </w:lvl>
    <w:lvl w:ilvl="3">
      <w:start w:val="1"/>
      <w:numFmt w:val="decimal"/>
      <w:lvlText w:val="%1.%2.%3.%4."/>
      <w:lvlJc w:val="left"/>
      <w:pPr>
        <w:tabs>
          <w:tab w:val="num" w:pos="3636"/>
        </w:tabs>
        <w:ind w:left="3636" w:hanging="1080"/>
      </w:pPr>
      <w:rPr>
        <w:rFonts w:hint="default"/>
        <w:color w:val="000000"/>
        <w:w w:val="106"/>
      </w:rPr>
    </w:lvl>
    <w:lvl w:ilvl="4">
      <w:start w:val="1"/>
      <w:numFmt w:val="decimal"/>
      <w:lvlText w:val="%1.%2.%3.%4.%5."/>
      <w:lvlJc w:val="left"/>
      <w:pPr>
        <w:tabs>
          <w:tab w:val="num" w:pos="4488"/>
        </w:tabs>
        <w:ind w:left="4488" w:hanging="1080"/>
      </w:pPr>
      <w:rPr>
        <w:rFonts w:hint="default"/>
        <w:color w:val="000000"/>
        <w:w w:val="106"/>
      </w:rPr>
    </w:lvl>
    <w:lvl w:ilvl="5">
      <w:start w:val="1"/>
      <w:numFmt w:val="decimal"/>
      <w:lvlText w:val="%1.%2.%3.%4.%5.%6."/>
      <w:lvlJc w:val="left"/>
      <w:pPr>
        <w:tabs>
          <w:tab w:val="num" w:pos="5700"/>
        </w:tabs>
        <w:ind w:left="5700" w:hanging="1440"/>
      </w:pPr>
      <w:rPr>
        <w:rFonts w:hint="default"/>
        <w:color w:val="000000"/>
        <w:w w:val="106"/>
      </w:rPr>
    </w:lvl>
    <w:lvl w:ilvl="6">
      <w:start w:val="1"/>
      <w:numFmt w:val="decimal"/>
      <w:lvlText w:val="%1.%2.%3.%4.%5.%6.%7."/>
      <w:lvlJc w:val="left"/>
      <w:pPr>
        <w:tabs>
          <w:tab w:val="num" w:pos="6912"/>
        </w:tabs>
        <w:ind w:left="6912" w:hanging="1800"/>
      </w:pPr>
      <w:rPr>
        <w:rFonts w:hint="default"/>
        <w:color w:val="000000"/>
        <w:w w:val="106"/>
      </w:rPr>
    </w:lvl>
    <w:lvl w:ilvl="7">
      <w:start w:val="1"/>
      <w:numFmt w:val="decimal"/>
      <w:lvlText w:val="%1.%2.%3.%4.%5.%6.%7.%8."/>
      <w:lvlJc w:val="left"/>
      <w:pPr>
        <w:tabs>
          <w:tab w:val="num" w:pos="7764"/>
        </w:tabs>
        <w:ind w:left="7764" w:hanging="1800"/>
      </w:pPr>
      <w:rPr>
        <w:rFonts w:hint="default"/>
        <w:color w:val="000000"/>
        <w:w w:val="106"/>
      </w:rPr>
    </w:lvl>
    <w:lvl w:ilvl="8">
      <w:start w:val="1"/>
      <w:numFmt w:val="decimal"/>
      <w:lvlText w:val="%1.%2.%3.%4.%5.%6.%7.%8.%9."/>
      <w:lvlJc w:val="left"/>
      <w:pPr>
        <w:tabs>
          <w:tab w:val="num" w:pos="8976"/>
        </w:tabs>
        <w:ind w:left="8976" w:hanging="2160"/>
      </w:pPr>
      <w:rPr>
        <w:rFonts w:hint="default"/>
        <w:color w:val="000000"/>
        <w:w w:val="106"/>
      </w:rPr>
    </w:lvl>
  </w:abstractNum>
  <w:abstractNum w:abstractNumId="7">
    <w:nsid w:val="35C45D21"/>
    <w:multiLevelType w:val="multilevel"/>
    <w:tmpl w:val="EA0A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76F19"/>
    <w:multiLevelType w:val="multilevel"/>
    <w:tmpl w:val="D598CAE2"/>
    <w:lvl w:ilvl="0">
      <w:start w:val="10"/>
      <w:numFmt w:val="decimal"/>
      <w:lvlText w:val="%1."/>
      <w:lvlJc w:val="left"/>
      <w:pPr>
        <w:tabs>
          <w:tab w:val="num" w:pos="555"/>
        </w:tabs>
        <w:ind w:left="555" w:hanging="555"/>
      </w:pPr>
      <w:rPr>
        <w:rFonts w:hint="default"/>
        <w:color w:val="000000"/>
      </w:rPr>
    </w:lvl>
    <w:lvl w:ilvl="1">
      <w:start w:val="3"/>
      <w:numFmt w:val="decimal"/>
      <w:lvlText w:val="%1.%2."/>
      <w:lvlJc w:val="left"/>
      <w:pPr>
        <w:tabs>
          <w:tab w:val="num" w:pos="1430"/>
        </w:tabs>
        <w:ind w:left="1430" w:hanging="720"/>
      </w:pPr>
      <w:rPr>
        <w:rFonts w:hint="default"/>
        <w:color w:val="000000"/>
      </w:rPr>
    </w:lvl>
    <w:lvl w:ilvl="2">
      <w:start w:val="1"/>
      <w:numFmt w:val="decimal"/>
      <w:lvlText w:val="%1.%2.%3."/>
      <w:lvlJc w:val="left"/>
      <w:pPr>
        <w:tabs>
          <w:tab w:val="num" w:pos="2140"/>
        </w:tabs>
        <w:ind w:left="2140" w:hanging="720"/>
      </w:pPr>
      <w:rPr>
        <w:rFonts w:hint="default"/>
        <w:color w:val="000000"/>
      </w:rPr>
    </w:lvl>
    <w:lvl w:ilvl="3">
      <w:start w:val="1"/>
      <w:numFmt w:val="decimal"/>
      <w:lvlText w:val="%1.%2.%3.%4."/>
      <w:lvlJc w:val="left"/>
      <w:pPr>
        <w:tabs>
          <w:tab w:val="num" w:pos="3210"/>
        </w:tabs>
        <w:ind w:left="3210" w:hanging="1080"/>
      </w:pPr>
      <w:rPr>
        <w:rFonts w:hint="default"/>
        <w:color w:val="000000"/>
      </w:rPr>
    </w:lvl>
    <w:lvl w:ilvl="4">
      <w:start w:val="1"/>
      <w:numFmt w:val="decimal"/>
      <w:lvlText w:val="%1.%2.%3.%4.%5."/>
      <w:lvlJc w:val="left"/>
      <w:pPr>
        <w:tabs>
          <w:tab w:val="num" w:pos="3920"/>
        </w:tabs>
        <w:ind w:left="3920" w:hanging="1080"/>
      </w:pPr>
      <w:rPr>
        <w:rFonts w:hint="default"/>
        <w:color w:val="000000"/>
      </w:rPr>
    </w:lvl>
    <w:lvl w:ilvl="5">
      <w:start w:val="1"/>
      <w:numFmt w:val="decimal"/>
      <w:lvlText w:val="%1.%2.%3.%4.%5.%6."/>
      <w:lvlJc w:val="left"/>
      <w:pPr>
        <w:tabs>
          <w:tab w:val="num" w:pos="4990"/>
        </w:tabs>
        <w:ind w:left="4990" w:hanging="1440"/>
      </w:pPr>
      <w:rPr>
        <w:rFonts w:hint="default"/>
        <w:color w:val="000000"/>
      </w:rPr>
    </w:lvl>
    <w:lvl w:ilvl="6">
      <w:start w:val="1"/>
      <w:numFmt w:val="decimal"/>
      <w:lvlText w:val="%1.%2.%3.%4.%5.%6.%7."/>
      <w:lvlJc w:val="left"/>
      <w:pPr>
        <w:tabs>
          <w:tab w:val="num" w:pos="6060"/>
        </w:tabs>
        <w:ind w:left="6060" w:hanging="1800"/>
      </w:pPr>
      <w:rPr>
        <w:rFonts w:hint="default"/>
        <w:color w:val="000000"/>
      </w:rPr>
    </w:lvl>
    <w:lvl w:ilvl="7">
      <w:start w:val="1"/>
      <w:numFmt w:val="decimal"/>
      <w:lvlText w:val="%1.%2.%3.%4.%5.%6.%7.%8."/>
      <w:lvlJc w:val="left"/>
      <w:pPr>
        <w:tabs>
          <w:tab w:val="num" w:pos="6770"/>
        </w:tabs>
        <w:ind w:left="6770" w:hanging="1800"/>
      </w:pPr>
      <w:rPr>
        <w:rFonts w:hint="default"/>
        <w:color w:val="000000"/>
      </w:rPr>
    </w:lvl>
    <w:lvl w:ilvl="8">
      <w:start w:val="1"/>
      <w:numFmt w:val="decimal"/>
      <w:lvlText w:val="%1.%2.%3.%4.%5.%6.%7.%8.%9."/>
      <w:lvlJc w:val="left"/>
      <w:pPr>
        <w:tabs>
          <w:tab w:val="num" w:pos="7840"/>
        </w:tabs>
        <w:ind w:left="7840" w:hanging="2160"/>
      </w:pPr>
      <w:rPr>
        <w:rFonts w:hint="default"/>
        <w:color w:val="000000"/>
      </w:rPr>
    </w:lvl>
  </w:abstractNum>
  <w:abstractNum w:abstractNumId="9">
    <w:nsid w:val="47FC54B3"/>
    <w:multiLevelType w:val="hybridMultilevel"/>
    <w:tmpl w:val="9C5E27B2"/>
    <w:lvl w:ilvl="0" w:tplc="912E3346">
      <w:start w:val="4"/>
      <w:numFmt w:val="upperRoman"/>
      <w:lvlText w:val="%1."/>
      <w:lvlJc w:val="left"/>
      <w:pPr>
        <w:ind w:left="1429" w:hanging="720"/>
      </w:pPr>
      <w:rPr>
        <w:rFonts w:hint="default"/>
      </w:rPr>
    </w:lvl>
    <w:lvl w:ilvl="1" w:tplc="316076A4">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96561"/>
    <w:multiLevelType w:val="multilevel"/>
    <w:tmpl w:val="3004682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5EF1085C"/>
    <w:multiLevelType w:val="multilevel"/>
    <w:tmpl w:val="EA069CC8"/>
    <w:lvl w:ilvl="0">
      <w:start w:val="3"/>
      <w:numFmt w:val="decimal"/>
      <w:lvlText w:val="%1."/>
      <w:lvlJc w:val="left"/>
      <w:pPr>
        <w:tabs>
          <w:tab w:val="num" w:pos="420"/>
        </w:tabs>
        <w:ind w:left="420" w:hanging="420"/>
      </w:pPr>
      <w:rPr>
        <w:rFonts w:hint="default"/>
        <w:color w:val="000000"/>
        <w:w w:val="106"/>
      </w:rPr>
    </w:lvl>
    <w:lvl w:ilvl="1">
      <w:start w:val="4"/>
      <w:numFmt w:val="decimal"/>
      <w:lvlText w:val="%1.%2."/>
      <w:lvlJc w:val="left"/>
      <w:pPr>
        <w:tabs>
          <w:tab w:val="num" w:pos="907"/>
        </w:tabs>
        <w:ind w:left="907" w:hanging="720"/>
      </w:pPr>
      <w:rPr>
        <w:rFonts w:hint="default"/>
        <w:color w:val="000000"/>
        <w:w w:val="106"/>
      </w:rPr>
    </w:lvl>
    <w:lvl w:ilvl="2">
      <w:start w:val="1"/>
      <w:numFmt w:val="decimal"/>
      <w:lvlText w:val="%1.%2.%3."/>
      <w:lvlJc w:val="left"/>
      <w:pPr>
        <w:tabs>
          <w:tab w:val="num" w:pos="1094"/>
        </w:tabs>
        <w:ind w:left="1094" w:hanging="720"/>
      </w:pPr>
      <w:rPr>
        <w:rFonts w:hint="default"/>
        <w:color w:val="000000"/>
        <w:w w:val="106"/>
      </w:rPr>
    </w:lvl>
    <w:lvl w:ilvl="3">
      <w:start w:val="1"/>
      <w:numFmt w:val="decimal"/>
      <w:lvlText w:val="%1.%2.%3.%4."/>
      <w:lvlJc w:val="left"/>
      <w:pPr>
        <w:tabs>
          <w:tab w:val="num" w:pos="1641"/>
        </w:tabs>
        <w:ind w:left="1641" w:hanging="1080"/>
      </w:pPr>
      <w:rPr>
        <w:rFonts w:hint="default"/>
        <w:color w:val="000000"/>
        <w:w w:val="106"/>
      </w:rPr>
    </w:lvl>
    <w:lvl w:ilvl="4">
      <w:start w:val="1"/>
      <w:numFmt w:val="decimal"/>
      <w:lvlText w:val="%1.%2.%3.%4.%5."/>
      <w:lvlJc w:val="left"/>
      <w:pPr>
        <w:tabs>
          <w:tab w:val="num" w:pos="1828"/>
        </w:tabs>
        <w:ind w:left="1828" w:hanging="1080"/>
      </w:pPr>
      <w:rPr>
        <w:rFonts w:hint="default"/>
        <w:color w:val="000000"/>
        <w:w w:val="106"/>
      </w:rPr>
    </w:lvl>
    <w:lvl w:ilvl="5">
      <w:start w:val="1"/>
      <w:numFmt w:val="decimal"/>
      <w:lvlText w:val="%1.%2.%3.%4.%5.%6."/>
      <w:lvlJc w:val="left"/>
      <w:pPr>
        <w:tabs>
          <w:tab w:val="num" w:pos="2375"/>
        </w:tabs>
        <w:ind w:left="2375" w:hanging="1440"/>
      </w:pPr>
      <w:rPr>
        <w:rFonts w:hint="default"/>
        <w:color w:val="000000"/>
        <w:w w:val="106"/>
      </w:rPr>
    </w:lvl>
    <w:lvl w:ilvl="6">
      <w:start w:val="1"/>
      <w:numFmt w:val="decimal"/>
      <w:lvlText w:val="%1.%2.%3.%4.%5.%6.%7."/>
      <w:lvlJc w:val="left"/>
      <w:pPr>
        <w:tabs>
          <w:tab w:val="num" w:pos="2922"/>
        </w:tabs>
        <w:ind w:left="2922" w:hanging="1800"/>
      </w:pPr>
      <w:rPr>
        <w:rFonts w:hint="default"/>
        <w:color w:val="000000"/>
        <w:w w:val="106"/>
      </w:rPr>
    </w:lvl>
    <w:lvl w:ilvl="7">
      <w:start w:val="1"/>
      <w:numFmt w:val="decimal"/>
      <w:lvlText w:val="%1.%2.%3.%4.%5.%6.%7.%8."/>
      <w:lvlJc w:val="left"/>
      <w:pPr>
        <w:tabs>
          <w:tab w:val="num" w:pos="3109"/>
        </w:tabs>
        <w:ind w:left="3109" w:hanging="1800"/>
      </w:pPr>
      <w:rPr>
        <w:rFonts w:hint="default"/>
        <w:color w:val="000000"/>
        <w:w w:val="106"/>
      </w:rPr>
    </w:lvl>
    <w:lvl w:ilvl="8">
      <w:start w:val="1"/>
      <w:numFmt w:val="decimal"/>
      <w:lvlText w:val="%1.%2.%3.%4.%5.%6.%7.%8.%9."/>
      <w:lvlJc w:val="left"/>
      <w:pPr>
        <w:tabs>
          <w:tab w:val="num" w:pos="3656"/>
        </w:tabs>
        <w:ind w:left="3656" w:hanging="2160"/>
      </w:pPr>
      <w:rPr>
        <w:rFonts w:hint="default"/>
        <w:color w:val="000000"/>
        <w:w w:val="106"/>
      </w:rPr>
    </w:lvl>
  </w:abstractNum>
  <w:abstractNum w:abstractNumId="12">
    <w:nsid w:val="63A574B8"/>
    <w:multiLevelType w:val="multilevel"/>
    <w:tmpl w:val="0B809796"/>
    <w:lvl w:ilvl="0">
      <w:start w:val="3"/>
      <w:numFmt w:val="decimal"/>
      <w:lvlText w:val="%1."/>
      <w:lvlJc w:val="left"/>
      <w:pPr>
        <w:tabs>
          <w:tab w:val="num" w:pos="450"/>
        </w:tabs>
        <w:ind w:left="450" w:hanging="450"/>
      </w:pPr>
      <w:rPr>
        <w:rFonts w:hint="default"/>
        <w:color w:val="000000"/>
        <w:w w:val="106"/>
      </w:rPr>
    </w:lvl>
    <w:lvl w:ilvl="1">
      <w:start w:val="1"/>
      <w:numFmt w:val="decimal"/>
      <w:lvlText w:val="%1.%2."/>
      <w:lvlJc w:val="left"/>
      <w:pPr>
        <w:tabs>
          <w:tab w:val="num" w:pos="907"/>
        </w:tabs>
        <w:ind w:left="907" w:hanging="720"/>
      </w:pPr>
      <w:rPr>
        <w:rFonts w:hint="default"/>
        <w:color w:val="000000"/>
        <w:w w:val="106"/>
      </w:rPr>
    </w:lvl>
    <w:lvl w:ilvl="2">
      <w:start w:val="1"/>
      <w:numFmt w:val="decimal"/>
      <w:lvlText w:val="%1.%2.%3."/>
      <w:lvlJc w:val="left"/>
      <w:pPr>
        <w:tabs>
          <w:tab w:val="num" w:pos="1094"/>
        </w:tabs>
        <w:ind w:left="1094" w:hanging="720"/>
      </w:pPr>
      <w:rPr>
        <w:rFonts w:hint="default"/>
        <w:color w:val="000000"/>
        <w:w w:val="106"/>
      </w:rPr>
    </w:lvl>
    <w:lvl w:ilvl="3">
      <w:start w:val="1"/>
      <w:numFmt w:val="decimal"/>
      <w:lvlText w:val="%1.%2.%3.%4."/>
      <w:lvlJc w:val="left"/>
      <w:pPr>
        <w:tabs>
          <w:tab w:val="num" w:pos="1641"/>
        </w:tabs>
        <w:ind w:left="1641" w:hanging="1080"/>
      </w:pPr>
      <w:rPr>
        <w:rFonts w:hint="default"/>
        <w:color w:val="000000"/>
        <w:w w:val="106"/>
      </w:rPr>
    </w:lvl>
    <w:lvl w:ilvl="4">
      <w:start w:val="1"/>
      <w:numFmt w:val="decimal"/>
      <w:lvlText w:val="%1.%2.%3.%4.%5."/>
      <w:lvlJc w:val="left"/>
      <w:pPr>
        <w:tabs>
          <w:tab w:val="num" w:pos="1828"/>
        </w:tabs>
        <w:ind w:left="1828" w:hanging="1080"/>
      </w:pPr>
      <w:rPr>
        <w:rFonts w:hint="default"/>
        <w:color w:val="000000"/>
        <w:w w:val="106"/>
      </w:rPr>
    </w:lvl>
    <w:lvl w:ilvl="5">
      <w:start w:val="1"/>
      <w:numFmt w:val="decimal"/>
      <w:lvlText w:val="%1.%2.%3.%4.%5.%6."/>
      <w:lvlJc w:val="left"/>
      <w:pPr>
        <w:tabs>
          <w:tab w:val="num" w:pos="2375"/>
        </w:tabs>
        <w:ind w:left="2375" w:hanging="1440"/>
      </w:pPr>
      <w:rPr>
        <w:rFonts w:hint="default"/>
        <w:color w:val="000000"/>
        <w:w w:val="106"/>
      </w:rPr>
    </w:lvl>
    <w:lvl w:ilvl="6">
      <w:start w:val="1"/>
      <w:numFmt w:val="decimal"/>
      <w:lvlText w:val="%1.%2.%3.%4.%5.%6.%7."/>
      <w:lvlJc w:val="left"/>
      <w:pPr>
        <w:tabs>
          <w:tab w:val="num" w:pos="2922"/>
        </w:tabs>
        <w:ind w:left="2922" w:hanging="1800"/>
      </w:pPr>
      <w:rPr>
        <w:rFonts w:hint="default"/>
        <w:color w:val="000000"/>
        <w:w w:val="106"/>
      </w:rPr>
    </w:lvl>
    <w:lvl w:ilvl="7">
      <w:start w:val="1"/>
      <w:numFmt w:val="decimal"/>
      <w:lvlText w:val="%1.%2.%3.%4.%5.%6.%7.%8."/>
      <w:lvlJc w:val="left"/>
      <w:pPr>
        <w:tabs>
          <w:tab w:val="num" w:pos="3109"/>
        </w:tabs>
        <w:ind w:left="3109" w:hanging="1800"/>
      </w:pPr>
      <w:rPr>
        <w:rFonts w:hint="default"/>
        <w:color w:val="000000"/>
        <w:w w:val="106"/>
      </w:rPr>
    </w:lvl>
    <w:lvl w:ilvl="8">
      <w:start w:val="1"/>
      <w:numFmt w:val="decimal"/>
      <w:lvlText w:val="%1.%2.%3.%4.%5.%6.%7.%8.%9."/>
      <w:lvlJc w:val="left"/>
      <w:pPr>
        <w:tabs>
          <w:tab w:val="num" w:pos="3656"/>
        </w:tabs>
        <w:ind w:left="3656" w:hanging="2160"/>
      </w:pPr>
      <w:rPr>
        <w:rFonts w:hint="default"/>
        <w:color w:val="000000"/>
        <w:w w:val="106"/>
      </w:rPr>
    </w:lvl>
  </w:abstractNum>
  <w:abstractNum w:abstractNumId="13">
    <w:nsid w:val="64671932"/>
    <w:multiLevelType w:val="multilevel"/>
    <w:tmpl w:val="0B4A65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16E4E06"/>
    <w:multiLevelType w:val="multilevel"/>
    <w:tmpl w:val="F9B05E3C"/>
    <w:lvl w:ilvl="0">
      <w:start w:val="2"/>
      <w:numFmt w:val="decimal"/>
      <w:lvlText w:val="%1."/>
      <w:lvlJc w:val="left"/>
      <w:pPr>
        <w:ind w:left="380" w:hanging="38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5">
    <w:nsid w:val="74C61F5B"/>
    <w:multiLevelType w:val="hybridMultilevel"/>
    <w:tmpl w:val="C6E27CF2"/>
    <w:lvl w:ilvl="0" w:tplc="80886DC0">
      <w:start w:val="2"/>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0"/>
  </w:num>
  <w:num w:numId="3">
    <w:abstractNumId w:val="6"/>
  </w:num>
  <w:num w:numId="4">
    <w:abstractNumId w:val="12"/>
  </w:num>
  <w:num w:numId="5">
    <w:abstractNumId w:val="10"/>
  </w:num>
  <w:num w:numId="6">
    <w:abstractNumId w:val="13"/>
  </w:num>
  <w:num w:numId="7">
    <w:abstractNumId w:val="8"/>
  </w:num>
  <w:num w:numId="8">
    <w:abstractNumId w:val="14"/>
  </w:num>
  <w:num w:numId="9">
    <w:abstractNumId w:val="9"/>
  </w:num>
  <w:num w:numId="10">
    <w:abstractNumId w:val="7"/>
  </w:num>
  <w:num w:numId="11">
    <w:abstractNumId w:val="2"/>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35"/>
    <w:rsid w:val="00001169"/>
    <w:rsid w:val="0000188E"/>
    <w:rsid w:val="00002F4F"/>
    <w:rsid w:val="000052C3"/>
    <w:rsid w:val="00005ADF"/>
    <w:rsid w:val="00010223"/>
    <w:rsid w:val="000109DA"/>
    <w:rsid w:val="00012654"/>
    <w:rsid w:val="00012C9B"/>
    <w:rsid w:val="00013185"/>
    <w:rsid w:val="0001389C"/>
    <w:rsid w:val="00013D48"/>
    <w:rsid w:val="00014CC2"/>
    <w:rsid w:val="0001589F"/>
    <w:rsid w:val="00016049"/>
    <w:rsid w:val="00016735"/>
    <w:rsid w:val="00020759"/>
    <w:rsid w:val="00020A26"/>
    <w:rsid w:val="000216D2"/>
    <w:rsid w:val="00022385"/>
    <w:rsid w:val="0002372D"/>
    <w:rsid w:val="000237C9"/>
    <w:rsid w:val="000246E5"/>
    <w:rsid w:val="00024FA5"/>
    <w:rsid w:val="0002576B"/>
    <w:rsid w:val="0002597F"/>
    <w:rsid w:val="000309FE"/>
    <w:rsid w:val="000312E4"/>
    <w:rsid w:val="00031C15"/>
    <w:rsid w:val="0003467C"/>
    <w:rsid w:val="00035BCE"/>
    <w:rsid w:val="000372C7"/>
    <w:rsid w:val="0004083C"/>
    <w:rsid w:val="00040A0D"/>
    <w:rsid w:val="00040FDE"/>
    <w:rsid w:val="00046719"/>
    <w:rsid w:val="000476D1"/>
    <w:rsid w:val="00047B37"/>
    <w:rsid w:val="000513E1"/>
    <w:rsid w:val="00051716"/>
    <w:rsid w:val="000517BB"/>
    <w:rsid w:val="00055A1D"/>
    <w:rsid w:val="00056D38"/>
    <w:rsid w:val="00057F40"/>
    <w:rsid w:val="000606D9"/>
    <w:rsid w:val="00060B8E"/>
    <w:rsid w:val="000638E8"/>
    <w:rsid w:val="0006643D"/>
    <w:rsid w:val="00067222"/>
    <w:rsid w:val="00067EB2"/>
    <w:rsid w:val="000725AC"/>
    <w:rsid w:val="00072C04"/>
    <w:rsid w:val="00074A79"/>
    <w:rsid w:val="0007654F"/>
    <w:rsid w:val="00076996"/>
    <w:rsid w:val="000771A4"/>
    <w:rsid w:val="00077339"/>
    <w:rsid w:val="00077B46"/>
    <w:rsid w:val="00077C76"/>
    <w:rsid w:val="00077CC1"/>
    <w:rsid w:val="00077CD7"/>
    <w:rsid w:val="00083E82"/>
    <w:rsid w:val="00084201"/>
    <w:rsid w:val="000844C5"/>
    <w:rsid w:val="0008467B"/>
    <w:rsid w:val="000856E9"/>
    <w:rsid w:val="00087CFE"/>
    <w:rsid w:val="00087D90"/>
    <w:rsid w:val="000906FE"/>
    <w:rsid w:val="000916E9"/>
    <w:rsid w:val="0009338B"/>
    <w:rsid w:val="00093EA1"/>
    <w:rsid w:val="00094653"/>
    <w:rsid w:val="00096573"/>
    <w:rsid w:val="000965EC"/>
    <w:rsid w:val="0009662F"/>
    <w:rsid w:val="00096928"/>
    <w:rsid w:val="0009704A"/>
    <w:rsid w:val="00097C67"/>
    <w:rsid w:val="000A0513"/>
    <w:rsid w:val="000A2C70"/>
    <w:rsid w:val="000A5151"/>
    <w:rsid w:val="000A5600"/>
    <w:rsid w:val="000A5839"/>
    <w:rsid w:val="000A7504"/>
    <w:rsid w:val="000A7809"/>
    <w:rsid w:val="000B15F7"/>
    <w:rsid w:val="000B65B3"/>
    <w:rsid w:val="000B67EB"/>
    <w:rsid w:val="000C10E8"/>
    <w:rsid w:val="000C17C7"/>
    <w:rsid w:val="000C2425"/>
    <w:rsid w:val="000C2A8E"/>
    <w:rsid w:val="000C5C88"/>
    <w:rsid w:val="000C7EDD"/>
    <w:rsid w:val="000D0394"/>
    <w:rsid w:val="000D06A0"/>
    <w:rsid w:val="000D0BC4"/>
    <w:rsid w:val="000D0CB8"/>
    <w:rsid w:val="000D1E45"/>
    <w:rsid w:val="000D38E3"/>
    <w:rsid w:val="000D7A55"/>
    <w:rsid w:val="000D7E3E"/>
    <w:rsid w:val="000E1B32"/>
    <w:rsid w:val="000E2872"/>
    <w:rsid w:val="000E3642"/>
    <w:rsid w:val="000E422D"/>
    <w:rsid w:val="000E4E5F"/>
    <w:rsid w:val="000E6FCC"/>
    <w:rsid w:val="000E7302"/>
    <w:rsid w:val="000E780E"/>
    <w:rsid w:val="000F1421"/>
    <w:rsid w:val="000F2944"/>
    <w:rsid w:val="000F2CA0"/>
    <w:rsid w:val="000F2E8A"/>
    <w:rsid w:val="000F6A0A"/>
    <w:rsid w:val="000F725B"/>
    <w:rsid w:val="001003C1"/>
    <w:rsid w:val="00100505"/>
    <w:rsid w:val="00100EF0"/>
    <w:rsid w:val="001025D0"/>
    <w:rsid w:val="00104711"/>
    <w:rsid w:val="00104EF4"/>
    <w:rsid w:val="00105BBD"/>
    <w:rsid w:val="00106885"/>
    <w:rsid w:val="001103ED"/>
    <w:rsid w:val="00111C49"/>
    <w:rsid w:val="00111DB3"/>
    <w:rsid w:val="00113A5C"/>
    <w:rsid w:val="00117CC0"/>
    <w:rsid w:val="00120591"/>
    <w:rsid w:val="00123055"/>
    <w:rsid w:val="0012561B"/>
    <w:rsid w:val="0012675E"/>
    <w:rsid w:val="00132635"/>
    <w:rsid w:val="00134B3A"/>
    <w:rsid w:val="00135D12"/>
    <w:rsid w:val="00137518"/>
    <w:rsid w:val="00137A9F"/>
    <w:rsid w:val="001429A0"/>
    <w:rsid w:val="00142CF0"/>
    <w:rsid w:val="00144EFD"/>
    <w:rsid w:val="001450B7"/>
    <w:rsid w:val="001451DE"/>
    <w:rsid w:val="00147BE5"/>
    <w:rsid w:val="00151A18"/>
    <w:rsid w:val="00152AB3"/>
    <w:rsid w:val="00155238"/>
    <w:rsid w:val="00155835"/>
    <w:rsid w:val="00155D64"/>
    <w:rsid w:val="0015611A"/>
    <w:rsid w:val="00157BC8"/>
    <w:rsid w:val="001601B5"/>
    <w:rsid w:val="0016356F"/>
    <w:rsid w:val="001635F4"/>
    <w:rsid w:val="00164871"/>
    <w:rsid w:val="00165427"/>
    <w:rsid w:val="001654E3"/>
    <w:rsid w:val="0016666F"/>
    <w:rsid w:val="00166F96"/>
    <w:rsid w:val="001670F4"/>
    <w:rsid w:val="00167A62"/>
    <w:rsid w:val="0017114E"/>
    <w:rsid w:val="0017419F"/>
    <w:rsid w:val="001755DF"/>
    <w:rsid w:val="00177423"/>
    <w:rsid w:val="00180D3D"/>
    <w:rsid w:val="00182054"/>
    <w:rsid w:val="001831E6"/>
    <w:rsid w:val="001870AA"/>
    <w:rsid w:val="0018781A"/>
    <w:rsid w:val="001908DC"/>
    <w:rsid w:val="001919C3"/>
    <w:rsid w:val="00192C1A"/>
    <w:rsid w:val="00193D06"/>
    <w:rsid w:val="00196818"/>
    <w:rsid w:val="001968C7"/>
    <w:rsid w:val="001A19C7"/>
    <w:rsid w:val="001A1CDB"/>
    <w:rsid w:val="001A22FD"/>
    <w:rsid w:val="001A375C"/>
    <w:rsid w:val="001A37F4"/>
    <w:rsid w:val="001A3C68"/>
    <w:rsid w:val="001A488F"/>
    <w:rsid w:val="001A542F"/>
    <w:rsid w:val="001A5486"/>
    <w:rsid w:val="001A5E5E"/>
    <w:rsid w:val="001A61D0"/>
    <w:rsid w:val="001B1FD2"/>
    <w:rsid w:val="001B38FE"/>
    <w:rsid w:val="001B597C"/>
    <w:rsid w:val="001B5C4F"/>
    <w:rsid w:val="001B6C24"/>
    <w:rsid w:val="001B7B7F"/>
    <w:rsid w:val="001B7C40"/>
    <w:rsid w:val="001C002E"/>
    <w:rsid w:val="001C0E29"/>
    <w:rsid w:val="001C212C"/>
    <w:rsid w:val="001C379F"/>
    <w:rsid w:val="001C3ADC"/>
    <w:rsid w:val="001C3EA9"/>
    <w:rsid w:val="001C4847"/>
    <w:rsid w:val="001C5043"/>
    <w:rsid w:val="001C6332"/>
    <w:rsid w:val="001D1C3B"/>
    <w:rsid w:val="001D1D2A"/>
    <w:rsid w:val="001D3EB6"/>
    <w:rsid w:val="001D5269"/>
    <w:rsid w:val="001E0019"/>
    <w:rsid w:val="001E0774"/>
    <w:rsid w:val="001E0AB9"/>
    <w:rsid w:val="001E3DF5"/>
    <w:rsid w:val="001E7D74"/>
    <w:rsid w:val="001F0891"/>
    <w:rsid w:val="001F0A8F"/>
    <w:rsid w:val="001F0FAC"/>
    <w:rsid w:val="001F1074"/>
    <w:rsid w:val="001F1362"/>
    <w:rsid w:val="001F19B4"/>
    <w:rsid w:val="001F50EE"/>
    <w:rsid w:val="001F523E"/>
    <w:rsid w:val="001F7B91"/>
    <w:rsid w:val="001F7CFA"/>
    <w:rsid w:val="002016D7"/>
    <w:rsid w:val="00201E60"/>
    <w:rsid w:val="00202649"/>
    <w:rsid w:val="002030BA"/>
    <w:rsid w:val="00203126"/>
    <w:rsid w:val="00203928"/>
    <w:rsid w:val="002043C4"/>
    <w:rsid w:val="00205228"/>
    <w:rsid w:val="002061B2"/>
    <w:rsid w:val="00207200"/>
    <w:rsid w:val="002077CB"/>
    <w:rsid w:val="002077F0"/>
    <w:rsid w:val="00207D85"/>
    <w:rsid w:val="00210933"/>
    <w:rsid w:val="00212EA2"/>
    <w:rsid w:val="00213FEC"/>
    <w:rsid w:val="00215693"/>
    <w:rsid w:val="0021722D"/>
    <w:rsid w:val="00221938"/>
    <w:rsid w:val="00222301"/>
    <w:rsid w:val="00222E8B"/>
    <w:rsid w:val="00223991"/>
    <w:rsid w:val="00224370"/>
    <w:rsid w:val="00224A6B"/>
    <w:rsid w:val="00224F5F"/>
    <w:rsid w:val="00226A37"/>
    <w:rsid w:val="00226E39"/>
    <w:rsid w:val="00230557"/>
    <w:rsid w:val="002305E1"/>
    <w:rsid w:val="00231B02"/>
    <w:rsid w:val="00232E80"/>
    <w:rsid w:val="00232EBC"/>
    <w:rsid w:val="00234DE3"/>
    <w:rsid w:val="00234EDE"/>
    <w:rsid w:val="0023539F"/>
    <w:rsid w:val="00235B76"/>
    <w:rsid w:val="00235BC7"/>
    <w:rsid w:val="00240A7F"/>
    <w:rsid w:val="00240F2F"/>
    <w:rsid w:val="00241BC8"/>
    <w:rsid w:val="00242258"/>
    <w:rsid w:val="00242806"/>
    <w:rsid w:val="00243B43"/>
    <w:rsid w:val="00244A6E"/>
    <w:rsid w:val="00245A74"/>
    <w:rsid w:val="002468FF"/>
    <w:rsid w:val="00247001"/>
    <w:rsid w:val="002474F6"/>
    <w:rsid w:val="00250261"/>
    <w:rsid w:val="00250651"/>
    <w:rsid w:val="002534BF"/>
    <w:rsid w:val="00253E03"/>
    <w:rsid w:val="00253F5E"/>
    <w:rsid w:val="00254121"/>
    <w:rsid w:val="00256683"/>
    <w:rsid w:val="00256AB4"/>
    <w:rsid w:val="0025771D"/>
    <w:rsid w:val="002601FC"/>
    <w:rsid w:val="0026057B"/>
    <w:rsid w:val="00260C09"/>
    <w:rsid w:val="00262298"/>
    <w:rsid w:val="00262AD5"/>
    <w:rsid w:val="00262C2E"/>
    <w:rsid w:val="00263939"/>
    <w:rsid w:val="00271011"/>
    <w:rsid w:val="00271909"/>
    <w:rsid w:val="002733D1"/>
    <w:rsid w:val="002733F2"/>
    <w:rsid w:val="00273566"/>
    <w:rsid w:val="00274269"/>
    <w:rsid w:val="00275826"/>
    <w:rsid w:val="0027596E"/>
    <w:rsid w:val="00275AD8"/>
    <w:rsid w:val="00275B8C"/>
    <w:rsid w:val="00275D85"/>
    <w:rsid w:val="00277ADA"/>
    <w:rsid w:val="00277E57"/>
    <w:rsid w:val="002803B8"/>
    <w:rsid w:val="002823A1"/>
    <w:rsid w:val="00283E56"/>
    <w:rsid w:val="00286956"/>
    <w:rsid w:val="00286BD2"/>
    <w:rsid w:val="00287121"/>
    <w:rsid w:val="00290689"/>
    <w:rsid w:val="00290ED5"/>
    <w:rsid w:val="00291D91"/>
    <w:rsid w:val="00291DA9"/>
    <w:rsid w:val="00292608"/>
    <w:rsid w:val="00292C36"/>
    <w:rsid w:val="00293F9C"/>
    <w:rsid w:val="0029444E"/>
    <w:rsid w:val="00294922"/>
    <w:rsid w:val="00294B88"/>
    <w:rsid w:val="00297C4D"/>
    <w:rsid w:val="00297D0A"/>
    <w:rsid w:val="002A3AA6"/>
    <w:rsid w:val="002A3D63"/>
    <w:rsid w:val="002A4FAF"/>
    <w:rsid w:val="002A64A7"/>
    <w:rsid w:val="002A7079"/>
    <w:rsid w:val="002A766C"/>
    <w:rsid w:val="002A7CF9"/>
    <w:rsid w:val="002B15E4"/>
    <w:rsid w:val="002B17DC"/>
    <w:rsid w:val="002B2D08"/>
    <w:rsid w:val="002B5433"/>
    <w:rsid w:val="002B5F3A"/>
    <w:rsid w:val="002B643E"/>
    <w:rsid w:val="002B674D"/>
    <w:rsid w:val="002B77DE"/>
    <w:rsid w:val="002B7F74"/>
    <w:rsid w:val="002C022E"/>
    <w:rsid w:val="002C1469"/>
    <w:rsid w:val="002C14A0"/>
    <w:rsid w:val="002C5010"/>
    <w:rsid w:val="002C671A"/>
    <w:rsid w:val="002C6834"/>
    <w:rsid w:val="002D0E44"/>
    <w:rsid w:val="002D48DA"/>
    <w:rsid w:val="002D5236"/>
    <w:rsid w:val="002D5829"/>
    <w:rsid w:val="002D7809"/>
    <w:rsid w:val="002E0055"/>
    <w:rsid w:val="002E10F3"/>
    <w:rsid w:val="002E1B48"/>
    <w:rsid w:val="002E1C43"/>
    <w:rsid w:val="002E2106"/>
    <w:rsid w:val="002E2207"/>
    <w:rsid w:val="002E2A53"/>
    <w:rsid w:val="002E2EFD"/>
    <w:rsid w:val="002E3FEF"/>
    <w:rsid w:val="002E5D63"/>
    <w:rsid w:val="002E60C7"/>
    <w:rsid w:val="002E6D85"/>
    <w:rsid w:val="002E6F05"/>
    <w:rsid w:val="002E74F7"/>
    <w:rsid w:val="002E7656"/>
    <w:rsid w:val="002E781A"/>
    <w:rsid w:val="002F0110"/>
    <w:rsid w:val="002F019E"/>
    <w:rsid w:val="002F0558"/>
    <w:rsid w:val="002F112D"/>
    <w:rsid w:val="002F20CE"/>
    <w:rsid w:val="002F223A"/>
    <w:rsid w:val="002F3AD3"/>
    <w:rsid w:val="002F3C39"/>
    <w:rsid w:val="002F5AAA"/>
    <w:rsid w:val="002F6EFF"/>
    <w:rsid w:val="0030043B"/>
    <w:rsid w:val="00300DBE"/>
    <w:rsid w:val="00301BAE"/>
    <w:rsid w:val="00302781"/>
    <w:rsid w:val="00302B47"/>
    <w:rsid w:val="003031C8"/>
    <w:rsid w:val="00303408"/>
    <w:rsid w:val="00306091"/>
    <w:rsid w:val="00306C83"/>
    <w:rsid w:val="0031055B"/>
    <w:rsid w:val="00310573"/>
    <w:rsid w:val="00310927"/>
    <w:rsid w:val="00311765"/>
    <w:rsid w:val="00311E51"/>
    <w:rsid w:val="00311FE5"/>
    <w:rsid w:val="003138AF"/>
    <w:rsid w:val="003139BC"/>
    <w:rsid w:val="00314698"/>
    <w:rsid w:val="003162E4"/>
    <w:rsid w:val="00316FC0"/>
    <w:rsid w:val="003174A7"/>
    <w:rsid w:val="003177DF"/>
    <w:rsid w:val="00320328"/>
    <w:rsid w:val="00322357"/>
    <w:rsid w:val="00322408"/>
    <w:rsid w:val="00323BF4"/>
    <w:rsid w:val="00324E19"/>
    <w:rsid w:val="0032538B"/>
    <w:rsid w:val="00327FD0"/>
    <w:rsid w:val="00331167"/>
    <w:rsid w:val="00331249"/>
    <w:rsid w:val="00332382"/>
    <w:rsid w:val="00332795"/>
    <w:rsid w:val="00333D00"/>
    <w:rsid w:val="003355A5"/>
    <w:rsid w:val="00336053"/>
    <w:rsid w:val="00336A0A"/>
    <w:rsid w:val="00340969"/>
    <w:rsid w:val="00341ABE"/>
    <w:rsid w:val="00343DAC"/>
    <w:rsid w:val="00344CCF"/>
    <w:rsid w:val="00344EA6"/>
    <w:rsid w:val="00345D8C"/>
    <w:rsid w:val="00346496"/>
    <w:rsid w:val="00350397"/>
    <w:rsid w:val="00351133"/>
    <w:rsid w:val="00351E65"/>
    <w:rsid w:val="003521B0"/>
    <w:rsid w:val="00353033"/>
    <w:rsid w:val="003550E7"/>
    <w:rsid w:val="00355AE2"/>
    <w:rsid w:val="00356DB0"/>
    <w:rsid w:val="00360BAD"/>
    <w:rsid w:val="00360E88"/>
    <w:rsid w:val="00361B7D"/>
    <w:rsid w:val="00361CC2"/>
    <w:rsid w:val="00362532"/>
    <w:rsid w:val="00362829"/>
    <w:rsid w:val="0036478B"/>
    <w:rsid w:val="00364EB6"/>
    <w:rsid w:val="0036514F"/>
    <w:rsid w:val="00365D1B"/>
    <w:rsid w:val="00366790"/>
    <w:rsid w:val="00367435"/>
    <w:rsid w:val="00367585"/>
    <w:rsid w:val="003714A6"/>
    <w:rsid w:val="00371629"/>
    <w:rsid w:val="00371F2D"/>
    <w:rsid w:val="00373DCE"/>
    <w:rsid w:val="0037416B"/>
    <w:rsid w:val="00375586"/>
    <w:rsid w:val="00375612"/>
    <w:rsid w:val="00375D63"/>
    <w:rsid w:val="00376691"/>
    <w:rsid w:val="00377966"/>
    <w:rsid w:val="0038009D"/>
    <w:rsid w:val="003800F8"/>
    <w:rsid w:val="0038023E"/>
    <w:rsid w:val="00380E01"/>
    <w:rsid w:val="0038129F"/>
    <w:rsid w:val="00381FE2"/>
    <w:rsid w:val="00383744"/>
    <w:rsid w:val="0038403C"/>
    <w:rsid w:val="00384311"/>
    <w:rsid w:val="00385D47"/>
    <w:rsid w:val="0038719C"/>
    <w:rsid w:val="00390847"/>
    <w:rsid w:val="00391101"/>
    <w:rsid w:val="003933C9"/>
    <w:rsid w:val="00393D52"/>
    <w:rsid w:val="003945EA"/>
    <w:rsid w:val="00394C77"/>
    <w:rsid w:val="003974DC"/>
    <w:rsid w:val="003A07D2"/>
    <w:rsid w:val="003A2F3B"/>
    <w:rsid w:val="003A30CA"/>
    <w:rsid w:val="003A4B2C"/>
    <w:rsid w:val="003A5193"/>
    <w:rsid w:val="003B1BF0"/>
    <w:rsid w:val="003B3A0E"/>
    <w:rsid w:val="003B4228"/>
    <w:rsid w:val="003B5F4E"/>
    <w:rsid w:val="003B7E0C"/>
    <w:rsid w:val="003C150E"/>
    <w:rsid w:val="003C34A2"/>
    <w:rsid w:val="003C36B8"/>
    <w:rsid w:val="003C56D2"/>
    <w:rsid w:val="003C5E0D"/>
    <w:rsid w:val="003C6C35"/>
    <w:rsid w:val="003D2158"/>
    <w:rsid w:val="003D2347"/>
    <w:rsid w:val="003D3FB9"/>
    <w:rsid w:val="003D3FD9"/>
    <w:rsid w:val="003D4FD1"/>
    <w:rsid w:val="003E1441"/>
    <w:rsid w:val="003E259D"/>
    <w:rsid w:val="003E322B"/>
    <w:rsid w:val="003E4070"/>
    <w:rsid w:val="003E4621"/>
    <w:rsid w:val="003E47FD"/>
    <w:rsid w:val="003E5445"/>
    <w:rsid w:val="003E7CE7"/>
    <w:rsid w:val="003F039D"/>
    <w:rsid w:val="003F0ABF"/>
    <w:rsid w:val="003F0D86"/>
    <w:rsid w:val="003F35DC"/>
    <w:rsid w:val="003F4979"/>
    <w:rsid w:val="003F4D76"/>
    <w:rsid w:val="003F50E0"/>
    <w:rsid w:val="003F54E7"/>
    <w:rsid w:val="003F6EF9"/>
    <w:rsid w:val="003F7FEA"/>
    <w:rsid w:val="00400FF6"/>
    <w:rsid w:val="00402C59"/>
    <w:rsid w:val="00403E41"/>
    <w:rsid w:val="004055E8"/>
    <w:rsid w:val="004071C7"/>
    <w:rsid w:val="00410465"/>
    <w:rsid w:val="004108B2"/>
    <w:rsid w:val="00410DD2"/>
    <w:rsid w:val="00411600"/>
    <w:rsid w:val="0041165A"/>
    <w:rsid w:val="004141CD"/>
    <w:rsid w:val="004214B3"/>
    <w:rsid w:val="00423C28"/>
    <w:rsid w:val="00424685"/>
    <w:rsid w:val="004263C7"/>
    <w:rsid w:val="004266C6"/>
    <w:rsid w:val="00426C0A"/>
    <w:rsid w:val="00426C3D"/>
    <w:rsid w:val="00427641"/>
    <w:rsid w:val="00427843"/>
    <w:rsid w:val="00432150"/>
    <w:rsid w:val="0043406C"/>
    <w:rsid w:val="00435BFA"/>
    <w:rsid w:val="00436244"/>
    <w:rsid w:val="004362B5"/>
    <w:rsid w:val="004408DB"/>
    <w:rsid w:val="00440AF6"/>
    <w:rsid w:val="00441CE1"/>
    <w:rsid w:val="00445210"/>
    <w:rsid w:val="00445782"/>
    <w:rsid w:val="0044588B"/>
    <w:rsid w:val="0044635C"/>
    <w:rsid w:val="004467F0"/>
    <w:rsid w:val="004468A7"/>
    <w:rsid w:val="00447E1E"/>
    <w:rsid w:val="004503A3"/>
    <w:rsid w:val="0045062A"/>
    <w:rsid w:val="00451F39"/>
    <w:rsid w:val="00452AA8"/>
    <w:rsid w:val="00452C22"/>
    <w:rsid w:val="004537FA"/>
    <w:rsid w:val="00453E73"/>
    <w:rsid w:val="0045630C"/>
    <w:rsid w:val="00461905"/>
    <w:rsid w:val="00462313"/>
    <w:rsid w:val="004632C9"/>
    <w:rsid w:val="00463595"/>
    <w:rsid w:val="00463E10"/>
    <w:rsid w:val="004640CF"/>
    <w:rsid w:val="00464F15"/>
    <w:rsid w:val="004657B3"/>
    <w:rsid w:val="004712EA"/>
    <w:rsid w:val="004716AC"/>
    <w:rsid w:val="00471F9D"/>
    <w:rsid w:val="004724CC"/>
    <w:rsid w:val="00472623"/>
    <w:rsid w:val="00473030"/>
    <w:rsid w:val="004747AE"/>
    <w:rsid w:val="0047718F"/>
    <w:rsid w:val="00480F38"/>
    <w:rsid w:val="00481D10"/>
    <w:rsid w:val="00481EC3"/>
    <w:rsid w:val="00482A96"/>
    <w:rsid w:val="0048304E"/>
    <w:rsid w:val="00483ADD"/>
    <w:rsid w:val="00484968"/>
    <w:rsid w:val="0048597D"/>
    <w:rsid w:val="004860DC"/>
    <w:rsid w:val="004869D0"/>
    <w:rsid w:val="00486E8E"/>
    <w:rsid w:val="00487367"/>
    <w:rsid w:val="0049070D"/>
    <w:rsid w:val="004908BF"/>
    <w:rsid w:val="004912E3"/>
    <w:rsid w:val="00491E50"/>
    <w:rsid w:val="004938C5"/>
    <w:rsid w:val="00494FCF"/>
    <w:rsid w:val="00495DCF"/>
    <w:rsid w:val="00496983"/>
    <w:rsid w:val="004A0511"/>
    <w:rsid w:val="004A23A2"/>
    <w:rsid w:val="004A3362"/>
    <w:rsid w:val="004A4196"/>
    <w:rsid w:val="004A611A"/>
    <w:rsid w:val="004B126F"/>
    <w:rsid w:val="004B12C7"/>
    <w:rsid w:val="004B1756"/>
    <w:rsid w:val="004B1941"/>
    <w:rsid w:val="004B1F04"/>
    <w:rsid w:val="004B1F6F"/>
    <w:rsid w:val="004B29AA"/>
    <w:rsid w:val="004B388B"/>
    <w:rsid w:val="004B476C"/>
    <w:rsid w:val="004B5247"/>
    <w:rsid w:val="004B6307"/>
    <w:rsid w:val="004B7A76"/>
    <w:rsid w:val="004C01CD"/>
    <w:rsid w:val="004C025E"/>
    <w:rsid w:val="004C08D8"/>
    <w:rsid w:val="004C1B65"/>
    <w:rsid w:val="004C46FA"/>
    <w:rsid w:val="004C4E68"/>
    <w:rsid w:val="004C558B"/>
    <w:rsid w:val="004C55A1"/>
    <w:rsid w:val="004C586A"/>
    <w:rsid w:val="004C716C"/>
    <w:rsid w:val="004D0806"/>
    <w:rsid w:val="004D0BBF"/>
    <w:rsid w:val="004D0C00"/>
    <w:rsid w:val="004D2C1B"/>
    <w:rsid w:val="004D38C3"/>
    <w:rsid w:val="004D3B89"/>
    <w:rsid w:val="004D4231"/>
    <w:rsid w:val="004D6273"/>
    <w:rsid w:val="004E061D"/>
    <w:rsid w:val="004E0C88"/>
    <w:rsid w:val="004E1113"/>
    <w:rsid w:val="004E26D6"/>
    <w:rsid w:val="004E2CFA"/>
    <w:rsid w:val="004E346C"/>
    <w:rsid w:val="004E393D"/>
    <w:rsid w:val="004E6660"/>
    <w:rsid w:val="004F0CB9"/>
    <w:rsid w:val="004F129A"/>
    <w:rsid w:val="004F132A"/>
    <w:rsid w:val="004F2384"/>
    <w:rsid w:val="004F4C2E"/>
    <w:rsid w:val="00500421"/>
    <w:rsid w:val="00501435"/>
    <w:rsid w:val="00502232"/>
    <w:rsid w:val="00506342"/>
    <w:rsid w:val="005070DA"/>
    <w:rsid w:val="005076F6"/>
    <w:rsid w:val="005102F7"/>
    <w:rsid w:val="00510454"/>
    <w:rsid w:val="00511DE6"/>
    <w:rsid w:val="005121B8"/>
    <w:rsid w:val="005124EE"/>
    <w:rsid w:val="005126FB"/>
    <w:rsid w:val="00512E8B"/>
    <w:rsid w:val="005141D7"/>
    <w:rsid w:val="00514313"/>
    <w:rsid w:val="00515383"/>
    <w:rsid w:val="00517789"/>
    <w:rsid w:val="00517818"/>
    <w:rsid w:val="00520B2B"/>
    <w:rsid w:val="00520B7A"/>
    <w:rsid w:val="00521C5D"/>
    <w:rsid w:val="00525ADA"/>
    <w:rsid w:val="00525B69"/>
    <w:rsid w:val="00525F6D"/>
    <w:rsid w:val="00526C35"/>
    <w:rsid w:val="00530ACA"/>
    <w:rsid w:val="00531470"/>
    <w:rsid w:val="00531C5D"/>
    <w:rsid w:val="00531EEF"/>
    <w:rsid w:val="00534DBC"/>
    <w:rsid w:val="00537A87"/>
    <w:rsid w:val="00537CC6"/>
    <w:rsid w:val="00542F6F"/>
    <w:rsid w:val="0054379E"/>
    <w:rsid w:val="00543B99"/>
    <w:rsid w:val="00543F7F"/>
    <w:rsid w:val="005444C2"/>
    <w:rsid w:val="00544AF9"/>
    <w:rsid w:val="00546EB4"/>
    <w:rsid w:val="00551161"/>
    <w:rsid w:val="00552ACF"/>
    <w:rsid w:val="0055483A"/>
    <w:rsid w:val="00554FF1"/>
    <w:rsid w:val="00555BB0"/>
    <w:rsid w:val="0055631D"/>
    <w:rsid w:val="00556F2F"/>
    <w:rsid w:val="00556FEE"/>
    <w:rsid w:val="0056185E"/>
    <w:rsid w:val="00562AD1"/>
    <w:rsid w:val="005630B4"/>
    <w:rsid w:val="0056358A"/>
    <w:rsid w:val="005667FB"/>
    <w:rsid w:val="00566A86"/>
    <w:rsid w:val="00570DCE"/>
    <w:rsid w:val="005724C0"/>
    <w:rsid w:val="00572577"/>
    <w:rsid w:val="005738EC"/>
    <w:rsid w:val="00576C02"/>
    <w:rsid w:val="00576D4B"/>
    <w:rsid w:val="005778F5"/>
    <w:rsid w:val="00580FB4"/>
    <w:rsid w:val="00581B60"/>
    <w:rsid w:val="00581EFB"/>
    <w:rsid w:val="00583D53"/>
    <w:rsid w:val="00584E2E"/>
    <w:rsid w:val="005872CC"/>
    <w:rsid w:val="005875E1"/>
    <w:rsid w:val="0059069B"/>
    <w:rsid w:val="00592434"/>
    <w:rsid w:val="00592D2D"/>
    <w:rsid w:val="0059593E"/>
    <w:rsid w:val="00596E02"/>
    <w:rsid w:val="00596F3F"/>
    <w:rsid w:val="005A00F5"/>
    <w:rsid w:val="005A0275"/>
    <w:rsid w:val="005A02F9"/>
    <w:rsid w:val="005A3A69"/>
    <w:rsid w:val="005A40AD"/>
    <w:rsid w:val="005A7245"/>
    <w:rsid w:val="005A742F"/>
    <w:rsid w:val="005A7CD2"/>
    <w:rsid w:val="005B093F"/>
    <w:rsid w:val="005B0FBD"/>
    <w:rsid w:val="005B11BB"/>
    <w:rsid w:val="005B2077"/>
    <w:rsid w:val="005B3B50"/>
    <w:rsid w:val="005B405D"/>
    <w:rsid w:val="005B4E48"/>
    <w:rsid w:val="005B4E4B"/>
    <w:rsid w:val="005B52CB"/>
    <w:rsid w:val="005B54BD"/>
    <w:rsid w:val="005B63D8"/>
    <w:rsid w:val="005B7ADE"/>
    <w:rsid w:val="005C056E"/>
    <w:rsid w:val="005C1767"/>
    <w:rsid w:val="005C2138"/>
    <w:rsid w:val="005C2280"/>
    <w:rsid w:val="005C2FCB"/>
    <w:rsid w:val="005C4482"/>
    <w:rsid w:val="005C45F7"/>
    <w:rsid w:val="005C571A"/>
    <w:rsid w:val="005C60AD"/>
    <w:rsid w:val="005C60EA"/>
    <w:rsid w:val="005C68A1"/>
    <w:rsid w:val="005C76D9"/>
    <w:rsid w:val="005C7EEB"/>
    <w:rsid w:val="005D04F2"/>
    <w:rsid w:val="005D2215"/>
    <w:rsid w:val="005D3D96"/>
    <w:rsid w:val="005D518D"/>
    <w:rsid w:val="005D5197"/>
    <w:rsid w:val="005D7465"/>
    <w:rsid w:val="005E19AC"/>
    <w:rsid w:val="005E4D63"/>
    <w:rsid w:val="005E5441"/>
    <w:rsid w:val="005E6BFC"/>
    <w:rsid w:val="005E6CC9"/>
    <w:rsid w:val="005F0BAA"/>
    <w:rsid w:val="005F1969"/>
    <w:rsid w:val="005F2036"/>
    <w:rsid w:val="005F2A12"/>
    <w:rsid w:val="005F3314"/>
    <w:rsid w:val="005F3D7C"/>
    <w:rsid w:val="005F3E74"/>
    <w:rsid w:val="005F6032"/>
    <w:rsid w:val="005F68DE"/>
    <w:rsid w:val="005F6F63"/>
    <w:rsid w:val="005F704E"/>
    <w:rsid w:val="00605328"/>
    <w:rsid w:val="006053EE"/>
    <w:rsid w:val="006066F9"/>
    <w:rsid w:val="006125A3"/>
    <w:rsid w:val="00613A65"/>
    <w:rsid w:val="00614F5B"/>
    <w:rsid w:val="00617469"/>
    <w:rsid w:val="00617B30"/>
    <w:rsid w:val="00617E9C"/>
    <w:rsid w:val="0062040F"/>
    <w:rsid w:val="00620723"/>
    <w:rsid w:val="00622F97"/>
    <w:rsid w:val="0062362D"/>
    <w:rsid w:val="00623909"/>
    <w:rsid w:val="006253F7"/>
    <w:rsid w:val="00627A33"/>
    <w:rsid w:val="00627BF8"/>
    <w:rsid w:val="00630A14"/>
    <w:rsid w:val="0063464D"/>
    <w:rsid w:val="006346F9"/>
    <w:rsid w:val="00634AFB"/>
    <w:rsid w:val="00636E46"/>
    <w:rsid w:val="00641660"/>
    <w:rsid w:val="00642DFE"/>
    <w:rsid w:val="006430C1"/>
    <w:rsid w:val="0064676E"/>
    <w:rsid w:val="00647C46"/>
    <w:rsid w:val="0065003D"/>
    <w:rsid w:val="00650D26"/>
    <w:rsid w:val="006524C3"/>
    <w:rsid w:val="00653692"/>
    <w:rsid w:val="00653FAA"/>
    <w:rsid w:val="00654596"/>
    <w:rsid w:val="00662E78"/>
    <w:rsid w:val="00663898"/>
    <w:rsid w:val="006644EB"/>
    <w:rsid w:val="00664F0B"/>
    <w:rsid w:val="00672130"/>
    <w:rsid w:val="0067374F"/>
    <w:rsid w:val="00673E2D"/>
    <w:rsid w:val="0067414B"/>
    <w:rsid w:val="00676612"/>
    <w:rsid w:val="00680498"/>
    <w:rsid w:val="00681BC6"/>
    <w:rsid w:val="00682E04"/>
    <w:rsid w:val="00686CBB"/>
    <w:rsid w:val="00690341"/>
    <w:rsid w:val="0069107A"/>
    <w:rsid w:val="00691866"/>
    <w:rsid w:val="006920FA"/>
    <w:rsid w:val="00692785"/>
    <w:rsid w:val="0069551E"/>
    <w:rsid w:val="00696571"/>
    <w:rsid w:val="006973ED"/>
    <w:rsid w:val="006A2000"/>
    <w:rsid w:val="006A29A6"/>
    <w:rsid w:val="006A343C"/>
    <w:rsid w:val="006A3EDC"/>
    <w:rsid w:val="006A4281"/>
    <w:rsid w:val="006A4A77"/>
    <w:rsid w:val="006A4E04"/>
    <w:rsid w:val="006A5364"/>
    <w:rsid w:val="006A587F"/>
    <w:rsid w:val="006A59B7"/>
    <w:rsid w:val="006A6012"/>
    <w:rsid w:val="006A62EC"/>
    <w:rsid w:val="006A7E34"/>
    <w:rsid w:val="006B1598"/>
    <w:rsid w:val="006B29B5"/>
    <w:rsid w:val="006B3B84"/>
    <w:rsid w:val="006B4255"/>
    <w:rsid w:val="006B4FA7"/>
    <w:rsid w:val="006B6BB5"/>
    <w:rsid w:val="006B7392"/>
    <w:rsid w:val="006B7752"/>
    <w:rsid w:val="006B7D4B"/>
    <w:rsid w:val="006C04C2"/>
    <w:rsid w:val="006C0663"/>
    <w:rsid w:val="006C0F17"/>
    <w:rsid w:val="006C1963"/>
    <w:rsid w:val="006C22A5"/>
    <w:rsid w:val="006C282A"/>
    <w:rsid w:val="006C45BD"/>
    <w:rsid w:val="006C48A8"/>
    <w:rsid w:val="006C4CE3"/>
    <w:rsid w:val="006C5AA7"/>
    <w:rsid w:val="006D0132"/>
    <w:rsid w:val="006D40BA"/>
    <w:rsid w:val="006D4BFD"/>
    <w:rsid w:val="006D5277"/>
    <w:rsid w:val="006D569B"/>
    <w:rsid w:val="006D6ED9"/>
    <w:rsid w:val="006E0444"/>
    <w:rsid w:val="006E0D2D"/>
    <w:rsid w:val="006E1DBC"/>
    <w:rsid w:val="006E3038"/>
    <w:rsid w:val="006E6AAD"/>
    <w:rsid w:val="006E71E7"/>
    <w:rsid w:val="006F0F74"/>
    <w:rsid w:val="006F1874"/>
    <w:rsid w:val="006F1EA1"/>
    <w:rsid w:val="006F3483"/>
    <w:rsid w:val="006F35E6"/>
    <w:rsid w:val="006F43DC"/>
    <w:rsid w:val="006F59D2"/>
    <w:rsid w:val="00703EE0"/>
    <w:rsid w:val="00707CDF"/>
    <w:rsid w:val="00711C8C"/>
    <w:rsid w:val="00712B5A"/>
    <w:rsid w:val="0071386A"/>
    <w:rsid w:val="007148E2"/>
    <w:rsid w:val="0072369E"/>
    <w:rsid w:val="00723914"/>
    <w:rsid w:val="00723A89"/>
    <w:rsid w:val="00725A83"/>
    <w:rsid w:val="00725C9E"/>
    <w:rsid w:val="007269BF"/>
    <w:rsid w:val="00727043"/>
    <w:rsid w:val="00730FCC"/>
    <w:rsid w:val="00731A44"/>
    <w:rsid w:val="00731CE2"/>
    <w:rsid w:val="00733351"/>
    <w:rsid w:val="0073496F"/>
    <w:rsid w:val="00734A82"/>
    <w:rsid w:val="00735C98"/>
    <w:rsid w:val="0073629B"/>
    <w:rsid w:val="0073725D"/>
    <w:rsid w:val="007373F3"/>
    <w:rsid w:val="00741847"/>
    <w:rsid w:val="0074205B"/>
    <w:rsid w:val="00742D5D"/>
    <w:rsid w:val="007431FB"/>
    <w:rsid w:val="00743385"/>
    <w:rsid w:val="007439CA"/>
    <w:rsid w:val="00744192"/>
    <w:rsid w:val="007462D8"/>
    <w:rsid w:val="0075034E"/>
    <w:rsid w:val="007509E9"/>
    <w:rsid w:val="0075102D"/>
    <w:rsid w:val="00754860"/>
    <w:rsid w:val="007563F9"/>
    <w:rsid w:val="00756A51"/>
    <w:rsid w:val="00757609"/>
    <w:rsid w:val="007603B7"/>
    <w:rsid w:val="007621CA"/>
    <w:rsid w:val="007632BF"/>
    <w:rsid w:val="0076438D"/>
    <w:rsid w:val="00764EB6"/>
    <w:rsid w:val="00767423"/>
    <w:rsid w:val="007700BA"/>
    <w:rsid w:val="00770E4D"/>
    <w:rsid w:val="00770EAE"/>
    <w:rsid w:val="0077104E"/>
    <w:rsid w:val="007725E8"/>
    <w:rsid w:val="00773021"/>
    <w:rsid w:val="00773049"/>
    <w:rsid w:val="007730ED"/>
    <w:rsid w:val="007761D0"/>
    <w:rsid w:val="00776661"/>
    <w:rsid w:val="00777E3C"/>
    <w:rsid w:val="00780394"/>
    <w:rsid w:val="00784B6C"/>
    <w:rsid w:val="00784D1B"/>
    <w:rsid w:val="0078621C"/>
    <w:rsid w:val="00786846"/>
    <w:rsid w:val="00787B6A"/>
    <w:rsid w:val="00790FDB"/>
    <w:rsid w:val="00794CA7"/>
    <w:rsid w:val="007976C1"/>
    <w:rsid w:val="007A067C"/>
    <w:rsid w:val="007A1953"/>
    <w:rsid w:val="007A1EEA"/>
    <w:rsid w:val="007A274E"/>
    <w:rsid w:val="007A2916"/>
    <w:rsid w:val="007A2924"/>
    <w:rsid w:val="007A2C19"/>
    <w:rsid w:val="007A360F"/>
    <w:rsid w:val="007A3D24"/>
    <w:rsid w:val="007A4AC4"/>
    <w:rsid w:val="007A5752"/>
    <w:rsid w:val="007A6F0C"/>
    <w:rsid w:val="007A775C"/>
    <w:rsid w:val="007A7FCC"/>
    <w:rsid w:val="007B1A0A"/>
    <w:rsid w:val="007B493A"/>
    <w:rsid w:val="007B5D5B"/>
    <w:rsid w:val="007B6B9E"/>
    <w:rsid w:val="007B6FB9"/>
    <w:rsid w:val="007C0194"/>
    <w:rsid w:val="007C0B85"/>
    <w:rsid w:val="007C257A"/>
    <w:rsid w:val="007C4FE8"/>
    <w:rsid w:val="007C6BA4"/>
    <w:rsid w:val="007C75D4"/>
    <w:rsid w:val="007C7B47"/>
    <w:rsid w:val="007D0EA1"/>
    <w:rsid w:val="007D1625"/>
    <w:rsid w:val="007D1F9F"/>
    <w:rsid w:val="007D2E53"/>
    <w:rsid w:val="007D3965"/>
    <w:rsid w:val="007D3B4F"/>
    <w:rsid w:val="007D5CBE"/>
    <w:rsid w:val="007E17AF"/>
    <w:rsid w:val="007E1C76"/>
    <w:rsid w:val="007E28BE"/>
    <w:rsid w:val="007E5085"/>
    <w:rsid w:val="007E6B60"/>
    <w:rsid w:val="007E6CA7"/>
    <w:rsid w:val="007F0F30"/>
    <w:rsid w:val="007F26B9"/>
    <w:rsid w:val="007F2F1E"/>
    <w:rsid w:val="007F5B67"/>
    <w:rsid w:val="007F698B"/>
    <w:rsid w:val="007F73FB"/>
    <w:rsid w:val="007F7A7A"/>
    <w:rsid w:val="008018EE"/>
    <w:rsid w:val="00802DF0"/>
    <w:rsid w:val="00803230"/>
    <w:rsid w:val="00803F7D"/>
    <w:rsid w:val="0080664D"/>
    <w:rsid w:val="00810A0F"/>
    <w:rsid w:val="00811006"/>
    <w:rsid w:val="008120D5"/>
    <w:rsid w:val="0081284D"/>
    <w:rsid w:val="00812CEA"/>
    <w:rsid w:val="008133A3"/>
    <w:rsid w:val="00813E17"/>
    <w:rsid w:val="00815E81"/>
    <w:rsid w:val="008224D7"/>
    <w:rsid w:val="00822581"/>
    <w:rsid w:val="00823984"/>
    <w:rsid w:val="008240CE"/>
    <w:rsid w:val="0082424F"/>
    <w:rsid w:val="008245C2"/>
    <w:rsid w:val="008245E0"/>
    <w:rsid w:val="00824F95"/>
    <w:rsid w:val="0082504A"/>
    <w:rsid w:val="00825658"/>
    <w:rsid w:val="00825951"/>
    <w:rsid w:val="00825998"/>
    <w:rsid w:val="00825B99"/>
    <w:rsid w:val="0082645F"/>
    <w:rsid w:val="008264BD"/>
    <w:rsid w:val="00826895"/>
    <w:rsid w:val="00826A38"/>
    <w:rsid w:val="00830122"/>
    <w:rsid w:val="00830CB0"/>
    <w:rsid w:val="00831438"/>
    <w:rsid w:val="0083297C"/>
    <w:rsid w:val="00836403"/>
    <w:rsid w:val="008378E2"/>
    <w:rsid w:val="008405D0"/>
    <w:rsid w:val="00840F31"/>
    <w:rsid w:val="008416D7"/>
    <w:rsid w:val="00842035"/>
    <w:rsid w:val="008424A4"/>
    <w:rsid w:val="00842828"/>
    <w:rsid w:val="008439C0"/>
    <w:rsid w:val="00845675"/>
    <w:rsid w:val="00845B3F"/>
    <w:rsid w:val="00845E41"/>
    <w:rsid w:val="008466AF"/>
    <w:rsid w:val="0084746F"/>
    <w:rsid w:val="00850606"/>
    <w:rsid w:val="00850B46"/>
    <w:rsid w:val="00850BE7"/>
    <w:rsid w:val="00850D2E"/>
    <w:rsid w:val="008529B0"/>
    <w:rsid w:val="0085336C"/>
    <w:rsid w:val="00853807"/>
    <w:rsid w:val="00853AF6"/>
    <w:rsid w:val="00853DA2"/>
    <w:rsid w:val="00854450"/>
    <w:rsid w:val="008553FA"/>
    <w:rsid w:val="00855465"/>
    <w:rsid w:val="0085586C"/>
    <w:rsid w:val="008558AC"/>
    <w:rsid w:val="00856F4A"/>
    <w:rsid w:val="00857ACC"/>
    <w:rsid w:val="00860CE9"/>
    <w:rsid w:val="00863F36"/>
    <w:rsid w:val="00864634"/>
    <w:rsid w:val="0086501D"/>
    <w:rsid w:val="0086521B"/>
    <w:rsid w:val="008667F3"/>
    <w:rsid w:val="008673B1"/>
    <w:rsid w:val="0086765A"/>
    <w:rsid w:val="00870621"/>
    <w:rsid w:val="0087256F"/>
    <w:rsid w:val="008738CC"/>
    <w:rsid w:val="00873CFB"/>
    <w:rsid w:val="00881FB7"/>
    <w:rsid w:val="008820D3"/>
    <w:rsid w:val="0088272B"/>
    <w:rsid w:val="00883A9E"/>
    <w:rsid w:val="0088405C"/>
    <w:rsid w:val="00884825"/>
    <w:rsid w:val="00890F6C"/>
    <w:rsid w:val="0089160B"/>
    <w:rsid w:val="008917B3"/>
    <w:rsid w:val="00893AC9"/>
    <w:rsid w:val="008953D8"/>
    <w:rsid w:val="008969B7"/>
    <w:rsid w:val="008A0A19"/>
    <w:rsid w:val="008A23F5"/>
    <w:rsid w:val="008A41EF"/>
    <w:rsid w:val="008A505F"/>
    <w:rsid w:val="008A52C0"/>
    <w:rsid w:val="008A562A"/>
    <w:rsid w:val="008B04CA"/>
    <w:rsid w:val="008B121A"/>
    <w:rsid w:val="008B16D5"/>
    <w:rsid w:val="008B1979"/>
    <w:rsid w:val="008B2738"/>
    <w:rsid w:val="008B46D9"/>
    <w:rsid w:val="008B5E05"/>
    <w:rsid w:val="008B6AEF"/>
    <w:rsid w:val="008B6CDB"/>
    <w:rsid w:val="008B7906"/>
    <w:rsid w:val="008C0185"/>
    <w:rsid w:val="008C04A8"/>
    <w:rsid w:val="008C1B88"/>
    <w:rsid w:val="008C267F"/>
    <w:rsid w:val="008C29BF"/>
    <w:rsid w:val="008C3E2E"/>
    <w:rsid w:val="008C42A7"/>
    <w:rsid w:val="008C5585"/>
    <w:rsid w:val="008C62E3"/>
    <w:rsid w:val="008C7266"/>
    <w:rsid w:val="008D0DDD"/>
    <w:rsid w:val="008D1472"/>
    <w:rsid w:val="008D1ED3"/>
    <w:rsid w:val="008D60F0"/>
    <w:rsid w:val="008E075B"/>
    <w:rsid w:val="008E0E34"/>
    <w:rsid w:val="008E17D1"/>
    <w:rsid w:val="008E22FF"/>
    <w:rsid w:val="008E2EF8"/>
    <w:rsid w:val="008E5537"/>
    <w:rsid w:val="008E6E7C"/>
    <w:rsid w:val="008E7AC0"/>
    <w:rsid w:val="008E7DA3"/>
    <w:rsid w:val="008F120A"/>
    <w:rsid w:val="008F5A48"/>
    <w:rsid w:val="008F6273"/>
    <w:rsid w:val="008F632A"/>
    <w:rsid w:val="008F6420"/>
    <w:rsid w:val="008F6679"/>
    <w:rsid w:val="008F677F"/>
    <w:rsid w:val="008F7CE5"/>
    <w:rsid w:val="00907487"/>
    <w:rsid w:val="009074BD"/>
    <w:rsid w:val="00911A24"/>
    <w:rsid w:val="0091341F"/>
    <w:rsid w:val="00913A5F"/>
    <w:rsid w:val="0091593A"/>
    <w:rsid w:val="00916252"/>
    <w:rsid w:val="0091719B"/>
    <w:rsid w:val="009176E3"/>
    <w:rsid w:val="00917EB7"/>
    <w:rsid w:val="00922804"/>
    <w:rsid w:val="009228EF"/>
    <w:rsid w:val="009231D2"/>
    <w:rsid w:val="00923D16"/>
    <w:rsid w:val="0092430D"/>
    <w:rsid w:val="0092442B"/>
    <w:rsid w:val="009255B5"/>
    <w:rsid w:val="00925DE9"/>
    <w:rsid w:val="00926F22"/>
    <w:rsid w:val="009279B8"/>
    <w:rsid w:val="00930AA3"/>
    <w:rsid w:val="00933E00"/>
    <w:rsid w:val="00934066"/>
    <w:rsid w:val="0093501E"/>
    <w:rsid w:val="009364FC"/>
    <w:rsid w:val="0094295B"/>
    <w:rsid w:val="009438BA"/>
    <w:rsid w:val="00944544"/>
    <w:rsid w:val="009452BB"/>
    <w:rsid w:val="00951C54"/>
    <w:rsid w:val="0095217F"/>
    <w:rsid w:val="0095377E"/>
    <w:rsid w:val="009557E2"/>
    <w:rsid w:val="009612C6"/>
    <w:rsid w:val="00962B97"/>
    <w:rsid w:val="0096313F"/>
    <w:rsid w:val="00963874"/>
    <w:rsid w:val="00963C49"/>
    <w:rsid w:val="0096460E"/>
    <w:rsid w:val="0096664D"/>
    <w:rsid w:val="009668FC"/>
    <w:rsid w:val="00966DAA"/>
    <w:rsid w:val="00970ADA"/>
    <w:rsid w:val="00973680"/>
    <w:rsid w:val="00974931"/>
    <w:rsid w:val="00975086"/>
    <w:rsid w:val="00975816"/>
    <w:rsid w:val="00976717"/>
    <w:rsid w:val="00977764"/>
    <w:rsid w:val="00977AD8"/>
    <w:rsid w:val="00977FD8"/>
    <w:rsid w:val="00980817"/>
    <w:rsid w:val="00984121"/>
    <w:rsid w:val="0098416D"/>
    <w:rsid w:val="00984DB9"/>
    <w:rsid w:val="00985E2B"/>
    <w:rsid w:val="00990168"/>
    <w:rsid w:val="0099035C"/>
    <w:rsid w:val="0099051F"/>
    <w:rsid w:val="009916B0"/>
    <w:rsid w:val="0099188E"/>
    <w:rsid w:val="00992D1A"/>
    <w:rsid w:val="009957A4"/>
    <w:rsid w:val="009958D9"/>
    <w:rsid w:val="009959EC"/>
    <w:rsid w:val="00997D6B"/>
    <w:rsid w:val="009A1B76"/>
    <w:rsid w:val="009A649D"/>
    <w:rsid w:val="009A699C"/>
    <w:rsid w:val="009B08CC"/>
    <w:rsid w:val="009B0920"/>
    <w:rsid w:val="009B0D85"/>
    <w:rsid w:val="009B2870"/>
    <w:rsid w:val="009B34E8"/>
    <w:rsid w:val="009B39FB"/>
    <w:rsid w:val="009B4571"/>
    <w:rsid w:val="009B47D1"/>
    <w:rsid w:val="009B4994"/>
    <w:rsid w:val="009B4A73"/>
    <w:rsid w:val="009B4CCC"/>
    <w:rsid w:val="009B5375"/>
    <w:rsid w:val="009B630A"/>
    <w:rsid w:val="009C0BB2"/>
    <w:rsid w:val="009C0D69"/>
    <w:rsid w:val="009C29F8"/>
    <w:rsid w:val="009C2F1D"/>
    <w:rsid w:val="009C59AC"/>
    <w:rsid w:val="009C7039"/>
    <w:rsid w:val="009C71EB"/>
    <w:rsid w:val="009D0463"/>
    <w:rsid w:val="009D0668"/>
    <w:rsid w:val="009D06CA"/>
    <w:rsid w:val="009D10BB"/>
    <w:rsid w:val="009D16A3"/>
    <w:rsid w:val="009D174B"/>
    <w:rsid w:val="009D1AE7"/>
    <w:rsid w:val="009D1F83"/>
    <w:rsid w:val="009D36DC"/>
    <w:rsid w:val="009D3961"/>
    <w:rsid w:val="009D5426"/>
    <w:rsid w:val="009D68BC"/>
    <w:rsid w:val="009E06B6"/>
    <w:rsid w:val="009E142A"/>
    <w:rsid w:val="009E1776"/>
    <w:rsid w:val="009E18CF"/>
    <w:rsid w:val="009E1EC0"/>
    <w:rsid w:val="009E303C"/>
    <w:rsid w:val="009E38DD"/>
    <w:rsid w:val="009F16D7"/>
    <w:rsid w:val="009F19E0"/>
    <w:rsid w:val="009F1ECA"/>
    <w:rsid w:val="009F26E5"/>
    <w:rsid w:val="009F3B34"/>
    <w:rsid w:val="009F4D9E"/>
    <w:rsid w:val="009F57DE"/>
    <w:rsid w:val="009F6242"/>
    <w:rsid w:val="009F6353"/>
    <w:rsid w:val="009F699C"/>
    <w:rsid w:val="009F6F56"/>
    <w:rsid w:val="009F7D47"/>
    <w:rsid w:val="00A02158"/>
    <w:rsid w:val="00A10E49"/>
    <w:rsid w:val="00A11087"/>
    <w:rsid w:val="00A1184E"/>
    <w:rsid w:val="00A1204F"/>
    <w:rsid w:val="00A133DC"/>
    <w:rsid w:val="00A135B9"/>
    <w:rsid w:val="00A14A38"/>
    <w:rsid w:val="00A15222"/>
    <w:rsid w:val="00A15948"/>
    <w:rsid w:val="00A15ECB"/>
    <w:rsid w:val="00A2015C"/>
    <w:rsid w:val="00A20382"/>
    <w:rsid w:val="00A2048C"/>
    <w:rsid w:val="00A22D5F"/>
    <w:rsid w:val="00A25688"/>
    <w:rsid w:val="00A25B62"/>
    <w:rsid w:val="00A270E1"/>
    <w:rsid w:val="00A272DE"/>
    <w:rsid w:val="00A3047B"/>
    <w:rsid w:val="00A305AE"/>
    <w:rsid w:val="00A35E9F"/>
    <w:rsid w:val="00A37325"/>
    <w:rsid w:val="00A401C5"/>
    <w:rsid w:val="00A42811"/>
    <w:rsid w:val="00A454C0"/>
    <w:rsid w:val="00A45C7D"/>
    <w:rsid w:val="00A45E8E"/>
    <w:rsid w:val="00A4639F"/>
    <w:rsid w:val="00A468DA"/>
    <w:rsid w:val="00A472DE"/>
    <w:rsid w:val="00A472E3"/>
    <w:rsid w:val="00A47E2C"/>
    <w:rsid w:val="00A579C6"/>
    <w:rsid w:val="00A617D3"/>
    <w:rsid w:val="00A61DF7"/>
    <w:rsid w:val="00A64342"/>
    <w:rsid w:val="00A64D1D"/>
    <w:rsid w:val="00A6626C"/>
    <w:rsid w:val="00A70587"/>
    <w:rsid w:val="00A70DAF"/>
    <w:rsid w:val="00A71D76"/>
    <w:rsid w:val="00A71F8E"/>
    <w:rsid w:val="00A726C8"/>
    <w:rsid w:val="00A73908"/>
    <w:rsid w:val="00A74EA1"/>
    <w:rsid w:val="00A75D74"/>
    <w:rsid w:val="00A8135C"/>
    <w:rsid w:val="00A83E41"/>
    <w:rsid w:val="00A841A3"/>
    <w:rsid w:val="00A85A78"/>
    <w:rsid w:val="00A8736C"/>
    <w:rsid w:val="00A87508"/>
    <w:rsid w:val="00A87D98"/>
    <w:rsid w:val="00A9154D"/>
    <w:rsid w:val="00A94216"/>
    <w:rsid w:val="00A94EB4"/>
    <w:rsid w:val="00A970C8"/>
    <w:rsid w:val="00AA0F3F"/>
    <w:rsid w:val="00AA190E"/>
    <w:rsid w:val="00AA5EA8"/>
    <w:rsid w:val="00AA655C"/>
    <w:rsid w:val="00AA7720"/>
    <w:rsid w:val="00AA7DEF"/>
    <w:rsid w:val="00AA7E62"/>
    <w:rsid w:val="00AA7F4E"/>
    <w:rsid w:val="00AB088E"/>
    <w:rsid w:val="00AB173B"/>
    <w:rsid w:val="00AB2F26"/>
    <w:rsid w:val="00AB3FAE"/>
    <w:rsid w:val="00AB4DD8"/>
    <w:rsid w:val="00AB7DC4"/>
    <w:rsid w:val="00AC3F7A"/>
    <w:rsid w:val="00AC4D8D"/>
    <w:rsid w:val="00AD333C"/>
    <w:rsid w:val="00AD5407"/>
    <w:rsid w:val="00AD5D30"/>
    <w:rsid w:val="00AD5DD4"/>
    <w:rsid w:val="00AE14D3"/>
    <w:rsid w:val="00AE2393"/>
    <w:rsid w:val="00AE3CD9"/>
    <w:rsid w:val="00AE4C58"/>
    <w:rsid w:val="00AE54CF"/>
    <w:rsid w:val="00AF0C39"/>
    <w:rsid w:val="00AF28A6"/>
    <w:rsid w:val="00AF518C"/>
    <w:rsid w:val="00AF5A3B"/>
    <w:rsid w:val="00AF5B89"/>
    <w:rsid w:val="00AF5ED0"/>
    <w:rsid w:val="00AF7203"/>
    <w:rsid w:val="00AF78F5"/>
    <w:rsid w:val="00B01EA3"/>
    <w:rsid w:val="00B02C13"/>
    <w:rsid w:val="00B032AE"/>
    <w:rsid w:val="00B04516"/>
    <w:rsid w:val="00B07620"/>
    <w:rsid w:val="00B118A9"/>
    <w:rsid w:val="00B13150"/>
    <w:rsid w:val="00B14081"/>
    <w:rsid w:val="00B16570"/>
    <w:rsid w:val="00B17192"/>
    <w:rsid w:val="00B200C3"/>
    <w:rsid w:val="00B203DC"/>
    <w:rsid w:val="00B21B7E"/>
    <w:rsid w:val="00B265C1"/>
    <w:rsid w:val="00B26722"/>
    <w:rsid w:val="00B269B7"/>
    <w:rsid w:val="00B26E05"/>
    <w:rsid w:val="00B30439"/>
    <w:rsid w:val="00B312B0"/>
    <w:rsid w:val="00B35899"/>
    <w:rsid w:val="00B407BC"/>
    <w:rsid w:val="00B409F4"/>
    <w:rsid w:val="00B415E7"/>
    <w:rsid w:val="00B44CAC"/>
    <w:rsid w:val="00B45002"/>
    <w:rsid w:val="00B45701"/>
    <w:rsid w:val="00B462AE"/>
    <w:rsid w:val="00B46B6C"/>
    <w:rsid w:val="00B474B8"/>
    <w:rsid w:val="00B474CA"/>
    <w:rsid w:val="00B47CAA"/>
    <w:rsid w:val="00B50425"/>
    <w:rsid w:val="00B51ACA"/>
    <w:rsid w:val="00B54480"/>
    <w:rsid w:val="00B55796"/>
    <w:rsid w:val="00B55AD1"/>
    <w:rsid w:val="00B623A6"/>
    <w:rsid w:val="00B637CE"/>
    <w:rsid w:val="00B63B8E"/>
    <w:rsid w:val="00B64D63"/>
    <w:rsid w:val="00B65369"/>
    <w:rsid w:val="00B6591F"/>
    <w:rsid w:val="00B6598D"/>
    <w:rsid w:val="00B65A83"/>
    <w:rsid w:val="00B67E6F"/>
    <w:rsid w:val="00B70A52"/>
    <w:rsid w:val="00B70ABD"/>
    <w:rsid w:val="00B734A2"/>
    <w:rsid w:val="00B746C9"/>
    <w:rsid w:val="00B74CAE"/>
    <w:rsid w:val="00B7519A"/>
    <w:rsid w:val="00B7569A"/>
    <w:rsid w:val="00B75A4A"/>
    <w:rsid w:val="00B7646E"/>
    <w:rsid w:val="00B76D6D"/>
    <w:rsid w:val="00B77529"/>
    <w:rsid w:val="00B8008C"/>
    <w:rsid w:val="00B80822"/>
    <w:rsid w:val="00B81696"/>
    <w:rsid w:val="00B81FCC"/>
    <w:rsid w:val="00B8233B"/>
    <w:rsid w:val="00B82E67"/>
    <w:rsid w:val="00B841AD"/>
    <w:rsid w:val="00B844BE"/>
    <w:rsid w:val="00B86171"/>
    <w:rsid w:val="00B862CC"/>
    <w:rsid w:val="00B872C0"/>
    <w:rsid w:val="00B873C8"/>
    <w:rsid w:val="00B87C67"/>
    <w:rsid w:val="00B902F1"/>
    <w:rsid w:val="00B94E6F"/>
    <w:rsid w:val="00B960CC"/>
    <w:rsid w:val="00B968F1"/>
    <w:rsid w:val="00B96CCC"/>
    <w:rsid w:val="00B9748C"/>
    <w:rsid w:val="00BA1266"/>
    <w:rsid w:val="00BA16FA"/>
    <w:rsid w:val="00BA1887"/>
    <w:rsid w:val="00BA4516"/>
    <w:rsid w:val="00BA4C32"/>
    <w:rsid w:val="00BA5859"/>
    <w:rsid w:val="00BA60FF"/>
    <w:rsid w:val="00BA6CD0"/>
    <w:rsid w:val="00BB0E7F"/>
    <w:rsid w:val="00BB25EF"/>
    <w:rsid w:val="00BB27A2"/>
    <w:rsid w:val="00BB3B0D"/>
    <w:rsid w:val="00BB4746"/>
    <w:rsid w:val="00BB48AF"/>
    <w:rsid w:val="00BB57C1"/>
    <w:rsid w:val="00BB616E"/>
    <w:rsid w:val="00BB732E"/>
    <w:rsid w:val="00BB7C2E"/>
    <w:rsid w:val="00BC074C"/>
    <w:rsid w:val="00BC0CC3"/>
    <w:rsid w:val="00BC1909"/>
    <w:rsid w:val="00BC3F7F"/>
    <w:rsid w:val="00BC65E9"/>
    <w:rsid w:val="00BC7B81"/>
    <w:rsid w:val="00BC7D3F"/>
    <w:rsid w:val="00BD0024"/>
    <w:rsid w:val="00BD3779"/>
    <w:rsid w:val="00BD54D0"/>
    <w:rsid w:val="00BD7135"/>
    <w:rsid w:val="00BD73DC"/>
    <w:rsid w:val="00BD7A9A"/>
    <w:rsid w:val="00BE0A70"/>
    <w:rsid w:val="00BE0D3A"/>
    <w:rsid w:val="00BE0EB9"/>
    <w:rsid w:val="00BE20EC"/>
    <w:rsid w:val="00BE237E"/>
    <w:rsid w:val="00BE4D0E"/>
    <w:rsid w:val="00BE6659"/>
    <w:rsid w:val="00BE7A68"/>
    <w:rsid w:val="00BE7CD0"/>
    <w:rsid w:val="00BF1FBD"/>
    <w:rsid w:val="00BF2442"/>
    <w:rsid w:val="00BF3905"/>
    <w:rsid w:val="00BF57C7"/>
    <w:rsid w:val="00BF77CB"/>
    <w:rsid w:val="00C00325"/>
    <w:rsid w:val="00C0087E"/>
    <w:rsid w:val="00C009BE"/>
    <w:rsid w:val="00C01485"/>
    <w:rsid w:val="00C01E74"/>
    <w:rsid w:val="00C01F1B"/>
    <w:rsid w:val="00C0306F"/>
    <w:rsid w:val="00C0353C"/>
    <w:rsid w:val="00C053D2"/>
    <w:rsid w:val="00C0794D"/>
    <w:rsid w:val="00C10E58"/>
    <w:rsid w:val="00C11B57"/>
    <w:rsid w:val="00C13FA7"/>
    <w:rsid w:val="00C155AC"/>
    <w:rsid w:val="00C1565D"/>
    <w:rsid w:val="00C16A5B"/>
    <w:rsid w:val="00C20E58"/>
    <w:rsid w:val="00C22456"/>
    <w:rsid w:val="00C22643"/>
    <w:rsid w:val="00C23633"/>
    <w:rsid w:val="00C23725"/>
    <w:rsid w:val="00C2522F"/>
    <w:rsid w:val="00C25887"/>
    <w:rsid w:val="00C2760F"/>
    <w:rsid w:val="00C3232D"/>
    <w:rsid w:val="00C34F28"/>
    <w:rsid w:val="00C3517E"/>
    <w:rsid w:val="00C363C2"/>
    <w:rsid w:val="00C37260"/>
    <w:rsid w:val="00C379B6"/>
    <w:rsid w:val="00C40E03"/>
    <w:rsid w:val="00C41E92"/>
    <w:rsid w:val="00C43B93"/>
    <w:rsid w:val="00C43CC3"/>
    <w:rsid w:val="00C4516B"/>
    <w:rsid w:val="00C456D0"/>
    <w:rsid w:val="00C45C90"/>
    <w:rsid w:val="00C47823"/>
    <w:rsid w:val="00C47FA5"/>
    <w:rsid w:val="00C501DB"/>
    <w:rsid w:val="00C513D2"/>
    <w:rsid w:val="00C515F2"/>
    <w:rsid w:val="00C516B9"/>
    <w:rsid w:val="00C52A04"/>
    <w:rsid w:val="00C538F1"/>
    <w:rsid w:val="00C53E83"/>
    <w:rsid w:val="00C55795"/>
    <w:rsid w:val="00C561FF"/>
    <w:rsid w:val="00C61B2D"/>
    <w:rsid w:val="00C61FE0"/>
    <w:rsid w:val="00C62CAC"/>
    <w:rsid w:val="00C6314E"/>
    <w:rsid w:val="00C6570C"/>
    <w:rsid w:val="00C66A39"/>
    <w:rsid w:val="00C66E08"/>
    <w:rsid w:val="00C67496"/>
    <w:rsid w:val="00C679D5"/>
    <w:rsid w:val="00C67F28"/>
    <w:rsid w:val="00C70744"/>
    <w:rsid w:val="00C716ED"/>
    <w:rsid w:val="00C7197D"/>
    <w:rsid w:val="00C71B4C"/>
    <w:rsid w:val="00C74376"/>
    <w:rsid w:val="00C7489E"/>
    <w:rsid w:val="00C74D89"/>
    <w:rsid w:val="00C75675"/>
    <w:rsid w:val="00C75C3D"/>
    <w:rsid w:val="00C80072"/>
    <w:rsid w:val="00C80508"/>
    <w:rsid w:val="00C806AD"/>
    <w:rsid w:val="00C810FE"/>
    <w:rsid w:val="00C81122"/>
    <w:rsid w:val="00C81FC5"/>
    <w:rsid w:val="00C8382A"/>
    <w:rsid w:val="00C83DED"/>
    <w:rsid w:val="00C8504F"/>
    <w:rsid w:val="00C850CD"/>
    <w:rsid w:val="00C85726"/>
    <w:rsid w:val="00C85B41"/>
    <w:rsid w:val="00C87650"/>
    <w:rsid w:val="00C90765"/>
    <w:rsid w:val="00C930C1"/>
    <w:rsid w:val="00C94C90"/>
    <w:rsid w:val="00C95080"/>
    <w:rsid w:val="00C9594A"/>
    <w:rsid w:val="00C95DF6"/>
    <w:rsid w:val="00C97B63"/>
    <w:rsid w:val="00CA1BCC"/>
    <w:rsid w:val="00CA23FE"/>
    <w:rsid w:val="00CA2812"/>
    <w:rsid w:val="00CA55FA"/>
    <w:rsid w:val="00CA6ECE"/>
    <w:rsid w:val="00CA75C4"/>
    <w:rsid w:val="00CA7902"/>
    <w:rsid w:val="00CB0504"/>
    <w:rsid w:val="00CB0869"/>
    <w:rsid w:val="00CB17B9"/>
    <w:rsid w:val="00CB1B08"/>
    <w:rsid w:val="00CB333D"/>
    <w:rsid w:val="00CB570E"/>
    <w:rsid w:val="00CB5F28"/>
    <w:rsid w:val="00CB61D3"/>
    <w:rsid w:val="00CB64E5"/>
    <w:rsid w:val="00CB6C5D"/>
    <w:rsid w:val="00CB7828"/>
    <w:rsid w:val="00CC03C5"/>
    <w:rsid w:val="00CC1869"/>
    <w:rsid w:val="00CC19DB"/>
    <w:rsid w:val="00CC1F92"/>
    <w:rsid w:val="00CC245F"/>
    <w:rsid w:val="00CC3255"/>
    <w:rsid w:val="00CC4A06"/>
    <w:rsid w:val="00CC5155"/>
    <w:rsid w:val="00CC6B94"/>
    <w:rsid w:val="00CD2B22"/>
    <w:rsid w:val="00CD30BA"/>
    <w:rsid w:val="00CD3BDA"/>
    <w:rsid w:val="00CD3E22"/>
    <w:rsid w:val="00CD449D"/>
    <w:rsid w:val="00CD4F83"/>
    <w:rsid w:val="00CD781C"/>
    <w:rsid w:val="00CD7E33"/>
    <w:rsid w:val="00CD7E67"/>
    <w:rsid w:val="00CE027F"/>
    <w:rsid w:val="00CE077F"/>
    <w:rsid w:val="00CE27D9"/>
    <w:rsid w:val="00CE3B69"/>
    <w:rsid w:val="00CE3C0E"/>
    <w:rsid w:val="00CE402C"/>
    <w:rsid w:val="00CE7099"/>
    <w:rsid w:val="00CF01CF"/>
    <w:rsid w:val="00CF1D1C"/>
    <w:rsid w:val="00CF24EC"/>
    <w:rsid w:val="00CF275E"/>
    <w:rsid w:val="00CF2F8D"/>
    <w:rsid w:val="00CF39A0"/>
    <w:rsid w:val="00CF404E"/>
    <w:rsid w:val="00CF49BA"/>
    <w:rsid w:val="00CF76D9"/>
    <w:rsid w:val="00D00F18"/>
    <w:rsid w:val="00D010B5"/>
    <w:rsid w:val="00D02DC7"/>
    <w:rsid w:val="00D035B1"/>
    <w:rsid w:val="00D052B5"/>
    <w:rsid w:val="00D05AC5"/>
    <w:rsid w:val="00D05DCF"/>
    <w:rsid w:val="00D06401"/>
    <w:rsid w:val="00D07296"/>
    <w:rsid w:val="00D104B4"/>
    <w:rsid w:val="00D1280E"/>
    <w:rsid w:val="00D130DA"/>
    <w:rsid w:val="00D145E0"/>
    <w:rsid w:val="00D14F50"/>
    <w:rsid w:val="00D17C37"/>
    <w:rsid w:val="00D204B0"/>
    <w:rsid w:val="00D2452B"/>
    <w:rsid w:val="00D24D90"/>
    <w:rsid w:val="00D259A7"/>
    <w:rsid w:val="00D27394"/>
    <w:rsid w:val="00D32693"/>
    <w:rsid w:val="00D327F8"/>
    <w:rsid w:val="00D333F9"/>
    <w:rsid w:val="00D33BA7"/>
    <w:rsid w:val="00D340B0"/>
    <w:rsid w:val="00D3437B"/>
    <w:rsid w:val="00D34814"/>
    <w:rsid w:val="00D3560F"/>
    <w:rsid w:val="00D36C6A"/>
    <w:rsid w:val="00D37B88"/>
    <w:rsid w:val="00D4124B"/>
    <w:rsid w:val="00D41D40"/>
    <w:rsid w:val="00D41D94"/>
    <w:rsid w:val="00D4376D"/>
    <w:rsid w:val="00D437C6"/>
    <w:rsid w:val="00D43B1B"/>
    <w:rsid w:val="00D43D85"/>
    <w:rsid w:val="00D4521D"/>
    <w:rsid w:val="00D45691"/>
    <w:rsid w:val="00D50716"/>
    <w:rsid w:val="00D51DE8"/>
    <w:rsid w:val="00D52ADA"/>
    <w:rsid w:val="00D53576"/>
    <w:rsid w:val="00D5514E"/>
    <w:rsid w:val="00D565FD"/>
    <w:rsid w:val="00D5721D"/>
    <w:rsid w:val="00D64DC6"/>
    <w:rsid w:val="00D658DD"/>
    <w:rsid w:val="00D67441"/>
    <w:rsid w:val="00D707A9"/>
    <w:rsid w:val="00D71821"/>
    <w:rsid w:val="00D71C84"/>
    <w:rsid w:val="00D72184"/>
    <w:rsid w:val="00D73480"/>
    <w:rsid w:val="00D7381B"/>
    <w:rsid w:val="00D7625B"/>
    <w:rsid w:val="00D76384"/>
    <w:rsid w:val="00D81CF5"/>
    <w:rsid w:val="00D81E3F"/>
    <w:rsid w:val="00D82039"/>
    <w:rsid w:val="00D83259"/>
    <w:rsid w:val="00D8538D"/>
    <w:rsid w:val="00D85748"/>
    <w:rsid w:val="00D863B0"/>
    <w:rsid w:val="00D868D7"/>
    <w:rsid w:val="00D870F0"/>
    <w:rsid w:val="00D8716B"/>
    <w:rsid w:val="00D90CD2"/>
    <w:rsid w:val="00D920FE"/>
    <w:rsid w:val="00D922B6"/>
    <w:rsid w:val="00D93B24"/>
    <w:rsid w:val="00D93D0F"/>
    <w:rsid w:val="00D96193"/>
    <w:rsid w:val="00D96376"/>
    <w:rsid w:val="00DA3546"/>
    <w:rsid w:val="00DA5E0D"/>
    <w:rsid w:val="00DA7500"/>
    <w:rsid w:val="00DB036F"/>
    <w:rsid w:val="00DB3E5D"/>
    <w:rsid w:val="00DB4CF1"/>
    <w:rsid w:val="00DB53DC"/>
    <w:rsid w:val="00DB768C"/>
    <w:rsid w:val="00DC18EC"/>
    <w:rsid w:val="00DC1902"/>
    <w:rsid w:val="00DC36FF"/>
    <w:rsid w:val="00DC4574"/>
    <w:rsid w:val="00DC4CB3"/>
    <w:rsid w:val="00DC550A"/>
    <w:rsid w:val="00DC610E"/>
    <w:rsid w:val="00DD0D79"/>
    <w:rsid w:val="00DD1249"/>
    <w:rsid w:val="00DD163E"/>
    <w:rsid w:val="00DD1819"/>
    <w:rsid w:val="00DD183F"/>
    <w:rsid w:val="00DD20B6"/>
    <w:rsid w:val="00DD219D"/>
    <w:rsid w:val="00DD3817"/>
    <w:rsid w:val="00DD6448"/>
    <w:rsid w:val="00DD65B2"/>
    <w:rsid w:val="00DD6A2F"/>
    <w:rsid w:val="00DD7568"/>
    <w:rsid w:val="00DD79F1"/>
    <w:rsid w:val="00DD7F9A"/>
    <w:rsid w:val="00DE1D2C"/>
    <w:rsid w:val="00DE26DF"/>
    <w:rsid w:val="00DE2880"/>
    <w:rsid w:val="00DE2912"/>
    <w:rsid w:val="00DE352C"/>
    <w:rsid w:val="00DE3B69"/>
    <w:rsid w:val="00DE4586"/>
    <w:rsid w:val="00DE5A02"/>
    <w:rsid w:val="00DE63E6"/>
    <w:rsid w:val="00DE6CEA"/>
    <w:rsid w:val="00DE7908"/>
    <w:rsid w:val="00DE7D20"/>
    <w:rsid w:val="00DF005C"/>
    <w:rsid w:val="00DF034C"/>
    <w:rsid w:val="00DF083C"/>
    <w:rsid w:val="00DF3451"/>
    <w:rsid w:val="00DF45C1"/>
    <w:rsid w:val="00DF6785"/>
    <w:rsid w:val="00E005D7"/>
    <w:rsid w:val="00E005DC"/>
    <w:rsid w:val="00E014FF"/>
    <w:rsid w:val="00E01ABD"/>
    <w:rsid w:val="00E01BB4"/>
    <w:rsid w:val="00E01F36"/>
    <w:rsid w:val="00E032BE"/>
    <w:rsid w:val="00E037EF"/>
    <w:rsid w:val="00E06575"/>
    <w:rsid w:val="00E11E8C"/>
    <w:rsid w:val="00E124AA"/>
    <w:rsid w:val="00E12937"/>
    <w:rsid w:val="00E131CC"/>
    <w:rsid w:val="00E1416C"/>
    <w:rsid w:val="00E14432"/>
    <w:rsid w:val="00E15EEE"/>
    <w:rsid w:val="00E16A78"/>
    <w:rsid w:val="00E17AC3"/>
    <w:rsid w:val="00E17E5F"/>
    <w:rsid w:val="00E20025"/>
    <w:rsid w:val="00E23133"/>
    <w:rsid w:val="00E25F44"/>
    <w:rsid w:val="00E2736E"/>
    <w:rsid w:val="00E276F5"/>
    <w:rsid w:val="00E27942"/>
    <w:rsid w:val="00E3161E"/>
    <w:rsid w:val="00E31B85"/>
    <w:rsid w:val="00E323C4"/>
    <w:rsid w:val="00E32A93"/>
    <w:rsid w:val="00E3372F"/>
    <w:rsid w:val="00E33846"/>
    <w:rsid w:val="00E3493D"/>
    <w:rsid w:val="00E34FF2"/>
    <w:rsid w:val="00E3500C"/>
    <w:rsid w:val="00E3721E"/>
    <w:rsid w:val="00E4363D"/>
    <w:rsid w:val="00E4374E"/>
    <w:rsid w:val="00E45747"/>
    <w:rsid w:val="00E45CF4"/>
    <w:rsid w:val="00E4628F"/>
    <w:rsid w:val="00E46E61"/>
    <w:rsid w:val="00E50B73"/>
    <w:rsid w:val="00E50D3E"/>
    <w:rsid w:val="00E50F61"/>
    <w:rsid w:val="00E5349E"/>
    <w:rsid w:val="00E539A6"/>
    <w:rsid w:val="00E57AC4"/>
    <w:rsid w:val="00E608A5"/>
    <w:rsid w:val="00E60D10"/>
    <w:rsid w:val="00E6157C"/>
    <w:rsid w:val="00E61FCC"/>
    <w:rsid w:val="00E65851"/>
    <w:rsid w:val="00E661FE"/>
    <w:rsid w:val="00E71E06"/>
    <w:rsid w:val="00E72786"/>
    <w:rsid w:val="00E73BB3"/>
    <w:rsid w:val="00E748B5"/>
    <w:rsid w:val="00E76B02"/>
    <w:rsid w:val="00E7778A"/>
    <w:rsid w:val="00E77FED"/>
    <w:rsid w:val="00E80C41"/>
    <w:rsid w:val="00E820E4"/>
    <w:rsid w:val="00E83D8E"/>
    <w:rsid w:val="00E85651"/>
    <w:rsid w:val="00E90E8A"/>
    <w:rsid w:val="00E91327"/>
    <w:rsid w:val="00E92A02"/>
    <w:rsid w:val="00E92B9A"/>
    <w:rsid w:val="00E92C1B"/>
    <w:rsid w:val="00E92C83"/>
    <w:rsid w:val="00E939C5"/>
    <w:rsid w:val="00E95601"/>
    <w:rsid w:val="00E9601D"/>
    <w:rsid w:val="00E96756"/>
    <w:rsid w:val="00E96807"/>
    <w:rsid w:val="00E97A14"/>
    <w:rsid w:val="00EA2C30"/>
    <w:rsid w:val="00EA4D70"/>
    <w:rsid w:val="00EA6597"/>
    <w:rsid w:val="00EB3187"/>
    <w:rsid w:val="00EB5E90"/>
    <w:rsid w:val="00EB6281"/>
    <w:rsid w:val="00EB62C3"/>
    <w:rsid w:val="00EC17C4"/>
    <w:rsid w:val="00EC2434"/>
    <w:rsid w:val="00EC2929"/>
    <w:rsid w:val="00EC4E58"/>
    <w:rsid w:val="00EC56CA"/>
    <w:rsid w:val="00EC6153"/>
    <w:rsid w:val="00EC77FD"/>
    <w:rsid w:val="00EC7B8F"/>
    <w:rsid w:val="00ED21A3"/>
    <w:rsid w:val="00ED379B"/>
    <w:rsid w:val="00ED405A"/>
    <w:rsid w:val="00ED4721"/>
    <w:rsid w:val="00ED5FCC"/>
    <w:rsid w:val="00ED60E1"/>
    <w:rsid w:val="00ED62E6"/>
    <w:rsid w:val="00EE2AC5"/>
    <w:rsid w:val="00EE2F74"/>
    <w:rsid w:val="00EE43C7"/>
    <w:rsid w:val="00EE4A2E"/>
    <w:rsid w:val="00EE52F3"/>
    <w:rsid w:val="00EE58F8"/>
    <w:rsid w:val="00EE774B"/>
    <w:rsid w:val="00EE7DA1"/>
    <w:rsid w:val="00EF0E56"/>
    <w:rsid w:val="00EF1093"/>
    <w:rsid w:val="00EF1E88"/>
    <w:rsid w:val="00EF1F09"/>
    <w:rsid w:val="00EF2E41"/>
    <w:rsid w:val="00EF52B1"/>
    <w:rsid w:val="00EF58C0"/>
    <w:rsid w:val="00EF6631"/>
    <w:rsid w:val="00EF6829"/>
    <w:rsid w:val="00EF7168"/>
    <w:rsid w:val="00F027E9"/>
    <w:rsid w:val="00F041D4"/>
    <w:rsid w:val="00F049E2"/>
    <w:rsid w:val="00F078E5"/>
    <w:rsid w:val="00F0796C"/>
    <w:rsid w:val="00F12892"/>
    <w:rsid w:val="00F14475"/>
    <w:rsid w:val="00F15076"/>
    <w:rsid w:val="00F17F10"/>
    <w:rsid w:val="00F21F0A"/>
    <w:rsid w:val="00F227E6"/>
    <w:rsid w:val="00F23232"/>
    <w:rsid w:val="00F24644"/>
    <w:rsid w:val="00F247EC"/>
    <w:rsid w:val="00F24B3B"/>
    <w:rsid w:val="00F24EB7"/>
    <w:rsid w:val="00F2533A"/>
    <w:rsid w:val="00F25533"/>
    <w:rsid w:val="00F256CE"/>
    <w:rsid w:val="00F27382"/>
    <w:rsid w:val="00F2738F"/>
    <w:rsid w:val="00F30048"/>
    <w:rsid w:val="00F3054D"/>
    <w:rsid w:val="00F32BCC"/>
    <w:rsid w:val="00F34F43"/>
    <w:rsid w:val="00F41F35"/>
    <w:rsid w:val="00F43155"/>
    <w:rsid w:val="00F43217"/>
    <w:rsid w:val="00F43F8B"/>
    <w:rsid w:val="00F4417C"/>
    <w:rsid w:val="00F44FD9"/>
    <w:rsid w:val="00F45CF2"/>
    <w:rsid w:val="00F47BC4"/>
    <w:rsid w:val="00F50DF6"/>
    <w:rsid w:val="00F51977"/>
    <w:rsid w:val="00F52597"/>
    <w:rsid w:val="00F5654D"/>
    <w:rsid w:val="00F5773E"/>
    <w:rsid w:val="00F60330"/>
    <w:rsid w:val="00F603BD"/>
    <w:rsid w:val="00F61A3B"/>
    <w:rsid w:val="00F61AF2"/>
    <w:rsid w:val="00F62BAF"/>
    <w:rsid w:val="00F62D74"/>
    <w:rsid w:val="00F63214"/>
    <w:rsid w:val="00F65C46"/>
    <w:rsid w:val="00F66C8C"/>
    <w:rsid w:val="00F67746"/>
    <w:rsid w:val="00F67E30"/>
    <w:rsid w:val="00F70882"/>
    <w:rsid w:val="00F715FE"/>
    <w:rsid w:val="00F7165A"/>
    <w:rsid w:val="00F71A40"/>
    <w:rsid w:val="00F73FDF"/>
    <w:rsid w:val="00F75ABE"/>
    <w:rsid w:val="00F75E49"/>
    <w:rsid w:val="00F76228"/>
    <w:rsid w:val="00F77AB2"/>
    <w:rsid w:val="00F8059A"/>
    <w:rsid w:val="00F81CB0"/>
    <w:rsid w:val="00F81FD2"/>
    <w:rsid w:val="00F82266"/>
    <w:rsid w:val="00F826DF"/>
    <w:rsid w:val="00F82A6F"/>
    <w:rsid w:val="00F83228"/>
    <w:rsid w:val="00F838B3"/>
    <w:rsid w:val="00F844FD"/>
    <w:rsid w:val="00F84B09"/>
    <w:rsid w:val="00F86DF1"/>
    <w:rsid w:val="00F90CBE"/>
    <w:rsid w:val="00F912CC"/>
    <w:rsid w:val="00F93E56"/>
    <w:rsid w:val="00FA02FA"/>
    <w:rsid w:val="00FA0C5C"/>
    <w:rsid w:val="00FA1B8C"/>
    <w:rsid w:val="00FA3427"/>
    <w:rsid w:val="00FA3D93"/>
    <w:rsid w:val="00FA575A"/>
    <w:rsid w:val="00FA5C93"/>
    <w:rsid w:val="00FB0999"/>
    <w:rsid w:val="00FB0D40"/>
    <w:rsid w:val="00FB1125"/>
    <w:rsid w:val="00FB11BE"/>
    <w:rsid w:val="00FB3C9B"/>
    <w:rsid w:val="00FB4094"/>
    <w:rsid w:val="00FB48A1"/>
    <w:rsid w:val="00FB56E7"/>
    <w:rsid w:val="00FB5907"/>
    <w:rsid w:val="00FB630E"/>
    <w:rsid w:val="00FB7677"/>
    <w:rsid w:val="00FC08BD"/>
    <w:rsid w:val="00FC1137"/>
    <w:rsid w:val="00FC18BF"/>
    <w:rsid w:val="00FC1FF0"/>
    <w:rsid w:val="00FC2C41"/>
    <w:rsid w:val="00FC3A74"/>
    <w:rsid w:val="00FC4576"/>
    <w:rsid w:val="00FD1419"/>
    <w:rsid w:val="00FD2FEC"/>
    <w:rsid w:val="00FD3415"/>
    <w:rsid w:val="00FD3F1B"/>
    <w:rsid w:val="00FD48B1"/>
    <w:rsid w:val="00FD6E88"/>
    <w:rsid w:val="00FD743F"/>
    <w:rsid w:val="00FE0165"/>
    <w:rsid w:val="00FE22E4"/>
    <w:rsid w:val="00FE2E63"/>
    <w:rsid w:val="00FE3340"/>
    <w:rsid w:val="00FE3AB4"/>
    <w:rsid w:val="00FE41F4"/>
    <w:rsid w:val="00FE4DE2"/>
    <w:rsid w:val="00FE59E1"/>
    <w:rsid w:val="00FE6B8F"/>
    <w:rsid w:val="00FE7193"/>
    <w:rsid w:val="00FE7F05"/>
    <w:rsid w:val="00FF0E82"/>
    <w:rsid w:val="00FF1C44"/>
    <w:rsid w:val="00FF33E5"/>
    <w:rsid w:val="00FF5357"/>
    <w:rsid w:val="00FF558D"/>
    <w:rsid w:val="00FF6481"/>
    <w:rsid w:val="00FF6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35"/>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55835"/>
    <w:pPr>
      <w:keepNext/>
      <w:shd w:val="clear" w:color="auto" w:fill="FFFFFF"/>
      <w:overflowPunct w:val="0"/>
      <w:autoSpaceDE w:val="0"/>
      <w:autoSpaceDN w:val="0"/>
      <w:adjustRightInd w:val="0"/>
      <w:textAlignment w:val="baseline"/>
      <w:outlineLvl w:val="0"/>
    </w:pPr>
    <w:rPr>
      <w:i/>
      <w:iCs/>
      <w:color w:val="000000"/>
      <w:spacing w:val="3"/>
      <w:w w:val="64"/>
      <w:sz w:val="28"/>
      <w:szCs w:val="17"/>
      <w:lang w:eastAsia="ru-RU"/>
    </w:rPr>
  </w:style>
  <w:style w:type="paragraph" w:styleId="2">
    <w:name w:val="heading 2"/>
    <w:basedOn w:val="a"/>
    <w:next w:val="a"/>
    <w:link w:val="20"/>
    <w:qFormat/>
    <w:rsid w:val="00155835"/>
    <w:pPr>
      <w:keepNext/>
      <w:shd w:val="clear" w:color="auto" w:fill="FFFFFF"/>
      <w:tabs>
        <w:tab w:val="left" w:pos="446"/>
      </w:tabs>
      <w:overflowPunct w:val="0"/>
      <w:autoSpaceDE w:val="0"/>
      <w:autoSpaceDN w:val="0"/>
      <w:adjustRightInd w:val="0"/>
      <w:ind w:left="720"/>
      <w:jc w:val="both"/>
      <w:textAlignment w:val="baseline"/>
      <w:outlineLvl w:val="1"/>
    </w:pPr>
    <w:rPr>
      <w:b/>
      <w:bCs/>
      <w:color w:val="000000"/>
      <w:spacing w:val="3"/>
      <w:sz w:val="28"/>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58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155835"/>
    <w:pPr>
      <w:ind w:left="720"/>
      <w:contextualSpacing/>
    </w:pPr>
  </w:style>
  <w:style w:type="character" w:customStyle="1" w:styleId="10">
    <w:name w:val="Заголовок 1 Знак"/>
    <w:basedOn w:val="a0"/>
    <w:link w:val="1"/>
    <w:rsid w:val="00155835"/>
    <w:rPr>
      <w:rFonts w:ascii="Times New Roman" w:eastAsia="Times New Roman" w:hAnsi="Times New Roman" w:cs="Times New Roman"/>
      <w:i/>
      <w:iCs/>
      <w:color w:val="000000"/>
      <w:spacing w:val="3"/>
      <w:w w:val="64"/>
      <w:sz w:val="28"/>
      <w:szCs w:val="17"/>
      <w:shd w:val="clear" w:color="auto" w:fill="FFFFFF"/>
      <w:lang w:eastAsia="ru-RU"/>
    </w:rPr>
  </w:style>
  <w:style w:type="character" w:customStyle="1" w:styleId="20">
    <w:name w:val="Заголовок 2 Знак"/>
    <w:basedOn w:val="a0"/>
    <w:link w:val="2"/>
    <w:rsid w:val="00155835"/>
    <w:rPr>
      <w:rFonts w:ascii="Times New Roman" w:eastAsia="Times New Roman" w:hAnsi="Times New Roman" w:cs="Times New Roman"/>
      <w:b/>
      <w:bCs/>
      <w:color w:val="000000"/>
      <w:spacing w:val="3"/>
      <w:sz w:val="28"/>
      <w:szCs w:val="14"/>
      <w:shd w:val="clear" w:color="auto" w:fill="FFFFFF"/>
      <w:lang w:eastAsia="ru-RU"/>
    </w:rPr>
  </w:style>
  <w:style w:type="numbering" w:customStyle="1" w:styleId="11">
    <w:name w:val="Нет списка1"/>
    <w:next w:val="a2"/>
    <w:semiHidden/>
    <w:rsid w:val="00155835"/>
  </w:style>
  <w:style w:type="paragraph" w:styleId="a4">
    <w:name w:val="header"/>
    <w:basedOn w:val="a"/>
    <w:link w:val="a5"/>
    <w:rsid w:val="00155835"/>
    <w:pPr>
      <w:tabs>
        <w:tab w:val="center" w:pos="4536"/>
        <w:tab w:val="right" w:pos="9072"/>
      </w:tabs>
      <w:overflowPunct w:val="0"/>
      <w:autoSpaceDE w:val="0"/>
      <w:autoSpaceDN w:val="0"/>
      <w:adjustRightInd w:val="0"/>
      <w:textAlignment w:val="baseline"/>
    </w:pPr>
    <w:rPr>
      <w:lang w:eastAsia="ru-RU"/>
    </w:rPr>
  </w:style>
  <w:style w:type="character" w:customStyle="1" w:styleId="a5">
    <w:name w:val="Верхний колонтитул Знак"/>
    <w:basedOn w:val="a0"/>
    <w:link w:val="a4"/>
    <w:rsid w:val="00155835"/>
    <w:rPr>
      <w:rFonts w:ascii="Times New Roman" w:eastAsia="Times New Roman" w:hAnsi="Times New Roman" w:cs="Times New Roman"/>
      <w:sz w:val="20"/>
      <w:szCs w:val="20"/>
      <w:lang w:eastAsia="ru-RU"/>
    </w:rPr>
  </w:style>
  <w:style w:type="character" w:styleId="a6">
    <w:name w:val="page number"/>
    <w:basedOn w:val="a0"/>
    <w:rsid w:val="00155835"/>
  </w:style>
  <w:style w:type="paragraph" w:styleId="a7">
    <w:name w:val="footer"/>
    <w:basedOn w:val="a"/>
    <w:link w:val="a8"/>
    <w:uiPriority w:val="99"/>
    <w:rsid w:val="00155835"/>
    <w:pPr>
      <w:tabs>
        <w:tab w:val="center" w:pos="4536"/>
        <w:tab w:val="right" w:pos="9072"/>
      </w:tabs>
      <w:overflowPunct w:val="0"/>
      <w:autoSpaceDE w:val="0"/>
      <w:autoSpaceDN w:val="0"/>
      <w:adjustRightInd w:val="0"/>
      <w:textAlignment w:val="baseline"/>
    </w:pPr>
    <w:rPr>
      <w:lang w:eastAsia="ru-RU"/>
    </w:rPr>
  </w:style>
  <w:style w:type="character" w:customStyle="1" w:styleId="a8">
    <w:name w:val="Нижний колонтитул Знак"/>
    <w:basedOn w:val="a0"/>
    <w:link w:val="a7"/>
    <w:uiPriority w:val="99"/>
    <w:rsid w:val="00155835"/>
    <w:rPr>
      <w:rFonts w:ascii="Times New Roman" w:eastAsia="Times New Roman" w:hAnsi="Times New Roman" w:cs="Times New Roman"/>
      <w:sz w:val="20"/>
      <w:szCs w:val="20"/>
      <w:lang w:eastAsia="ru-RU"/>
    </w:rPr>
  </w:style>
  <w:style w:type="paragraph" w:customStyle="1" w:styleId="21">
    <w:name w:val="Основной текст 21"/>
    <w:basedOn w:val="a"/>
    <w:rsid w:val="00155835"/>
    <w:pPr>
      <w:ind w:firstLine="851"/>
      <w:jc w:val="both"/>
    </w:pPr>
    <w:rPr>
      <w:sz w:val="28"/>
      <w:lang w:eastAsia="ru-RU"/>
    </w:rPr>
  </w:style>
  <w:style w:type="paragraph" w:styleId="a9">
    <w:name w:val="Body Text"/>
    <w:basedOn w:val="a"/>
    <w:link w:val="aa"/>
    <w:rsid w:val="00155835"/>
    <w:rPr>
      <w:sz w:val="28"/>
      <w:lang w:eastAsia="ru-RU"/>
    </w:rPr>
  </w:style>
  <w:style w:type="character" w:customStyle="1" w:styleId="aa">
    <w:name w:val="Основной текст Знак"/>
    <w:basedOn w:val="a0"/>
    <w:link w:val="a9"/>
    <w:rsid w:val="00155835"/>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155835"/>
    <w:pPr>
      <w:tabs>
        <w:tab w:val="left" w:pos="0"/>
        <w:tab w:val="left" w:pos="284"/>
        <w:tab w:val="left" w:pos="993"/>
        <w:tab w:val="left" w:pos="1276"/>
      </w:tabs>
      <w:ind w:left="369"/>
      <w:jc w:val="both"/>
    </w:pPr>
    <w:rPr>
      <w:sz w:val="28"/>
      <w:lang w:eastAsia="ru-RU"/>
    </w:rPr>
  </w:style>
  <w:style w:type="paragraph" w:styleId="22">
    <w:name w:val="Body Text 2"/>
    <w:basedOn w:val="a"/>
    <w:link w:val="23"/>
    <w:rsid w:val="00155835"/>
    <w:pPr>
      <w:shd w:val="clear" w:color="auto" w:fill="FFFFFF"/>
      <w:tabs>
        <w:tab w:val="left" w:pos="446"/>
      </w:tabs>
      <w:overflowPunct w:val="0"/>
      <w:autoSpaceDE w:val="0"/>
      <w:autoSpaceDN w:val="0"/>
      <w:adjustRightInd w:val="0"/>
      <w:jc w:val="both"/>
      <w:textAlignment w:val="baseline"/>
    </w:pPr>
    <w:rPr>
      <w:color w:val="000000"/>
      <w:spacing w:val="-2"/>
      <w:sz w:val="28"/>
      <w:szCs w:val="14"/>
      <w:lang w:eastAsia="ru-RU"/>
    </w:rPr>
  </w:style>
  <w:style w:type="character" w:customStyle="1" w:styleId="23">
    <w:name w:val="Основной текст 2 Знак"/>
    <w:basedOn w:val="a0"/>
    <w:link w:val="22"/>
    <w:rsid w:val="00155835"/>
    <w:rPr>
      <w:rFonts w:ascii="Times New Roman" w:eastAsia="Times New Roman" w:hAnsi="Times New Roman" w:cs="Times New Roman"/>
      <w:color w:val="000000"/>
      <w:spacing w:val="-2"/>
      <w:sz w:val="28"/>
      <w:szCs w:val="14"/>
      <w:shd w:val="clear" w:color="auto" w:fill="FFFFFF"/>
      <w:lang w:eastAsia="ru-RU"/>
    </w:rPr>
  </w:style>
  <w:style w:type="paragraph" w:customStyle="1" w:styleId="ab">
    <w:name w:val="Основной"/>
    <w:rsid w:val="001558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c">
    <w:name w:val="Balloon Text"/>
    <w:basedOn w:val="a"/>
    <w:link w:val="ad"/>
    <w:semiHidden/>
    <w:rsid w:val="00155835"/>
    <w:pPr>
      <w:overflowPunct w:val="0"/>
      <w:autoSpaceDE w:val="0"/>
      <w:autoSpaceDN w:val="0"/>
      <w:adjustRightInd w:val="0"/>
      <w:textAlignment w:val="baseline"/>
    </w:pPr>
    <w:rPr>
      <w:rFonts w:ascii="Tahoma" w:hAnsi="Tahoma" w:cs="Tahoma"/>
      <w:sz w:val="16"/>
      <w:szCs w:val="16"/>
      <w:lang w:eastAsia="ru-RU"/>
    </w:rPr>
  </w:style>
  <w:style w:type="character" w:customStyle="1" w:styleId="ad">
    <w:name w:val="Текст выноски Знак"/>
    <w:basedOn w:val="a0"/>
    <w:link w:val="ac"/>
    <w:semiHidden/>
    <w:rsid w:val="00155835"/>
    <w:rPr>
      <w:rFonts w:ascii="Tahoma" w:eastAsia="Times New Roman" w:hAnsi="Tahoma" w:cs="Tahoma"/>
      <w:sz w:val="16"/>
      <w:szCs w:val="16"/>
      <w:lang w:eastAsia="ru-RU"/>
    </w:rPr>
  </w:style>
  <w:style w:type="paragraph" w:customStyle="1" w:styleId="ConsPlusNormal">
    <w:name w:val="ConsPlusNormal"/>
    <w:rsid w:val="00155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155835"/>
    <w:pPr>
      <w:spacing w:before="100" w:beforeAutospacing="1" w:after="100" w:afterAutospacing="1"/>
    </w:pPr>
    <w:rPr>
      <w:sz w:val="24"/>
      <w:szCs w:val="24"/>
      <w:lang w:eastAsia="ru-RU"/>
    </w:rPr>
  </w:style>
  <w:style w:type="paragraph" w:customStyle="1" w:styleId="ConsPlusNonformat">
    <w:name w:val="ConsPlusNonformat"/>
    <w:uiPriority w:val="99"/>
    <w:rsid w:val="0015583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1558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а"/>
    <w:basedOn w:val="a9"/>
    <w:rsid w:val="00155835"/>
    <w:pPr>
      <w:widowControl w:val="0"/>
      <w:suppressAutoHyphens/>
      <w:jc w:val="center"/>
    </w:pPr>
    <w:rPr>
      <w:sz w:val="24"/>
      <w:szCs w:val="24"/>
      <w:lang w:eastAsia="ar-SA"/>
    </w:rPr>
  </w:style>
  <w:style w:type="character" w:styleId="af1">
    <w:name w:val="Strong"/>
    <w:qFormat/>
    <w:rsid w:val="00155835"/>
    <w:rPr>
      <w:b/>
      <w:bCs/>
    </w:rPr>
  </w:style>
  <w:style w:type="character" w:customStyle="1" w:styleId="epm">
    <w:name w:val="epm"/>
    <w:basedOn w:val="a0"/>
    <w:rsid w:val="00155835"/>
  </w:style>
  <w:style w:type="character" w:customStyle="1" w:styleId="af2">
    <w:name w:val="Гипертекстовая ссылка"/>
    <w:rsid w:val="00155835"/>
    <w:rPr>
      <w:b w:val="0"/>
      <w:bCs w:val="0"/>
      <w:color w:val="008000"/>
    </w:rPr>
  </w:style>
  <w:style w:type="character" w:styleId="af3">
    <w:name w:val="Hyperlink"/>
    <w:rsid w:val="00155835"/>
    <w:rPr>
      <w:color w:val="006699"/>
      <w:u w:val="single"/>
    </w:rPr>
  </w:style>
  <w:style w:type="paragraph" w:customStyle="1" w:styleId="af4">
    <w:name w:val="Знак"/>
    <w:basedOn w:val="a"/>
    <w:rsid w:val="00155835"/>
    <w:pPr>
      <w:widowControl w:val="0"/>
      <w:tabs>
        <w:tab w:val="num" w:pos="1429"/>
      </w:tabs>
      <w:adjustRightInd w:val="0"/>
      <w:spacing w:after="160" w:line="240" w:lineRule="exact"/>
      <w:ind w:left="1429" w:hanging="720"/>
      <w:jc w:val="center"/>
    </w:pPr>
    <w:rPr>
      <w:b/>
      <w:i/>
      <w:sz w:val="28"/>
      <w:lang w:val="en-GB" w:eastAsia="en-US"/>
    </w:rPr>
  </w:style>
  <w:style w:type="table" w:customStyle="1" w:styleId="12">
    <w:name w:val="Сетка таблицы1"/>
    <w:basedOn w:val="a1"/>
    <w:next w:val="af"/>
    <w:rsid w:val="001558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155835"/>
    <w:rPr>
      <w:i/>
      <w:iCs/>
    </w:rPr>
  </w:style>
  <w:style w:type="character" w:customStyle="1" w:styleId="r">
    <w:name w:val="r"/>
    <w:basedOn w:val="a0"/>
    <w:rsid w:val="00155835"/>
  </w:style>
  <w:style w:type="character" w:customStyle="1" w:styleId="f">
    <w:name w:val="f"/>
    <w:rsid w:val="00155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35"/>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55835"/>
    <w:pPr>
      <w:keepNext/>
      <w:shd w:val="clear" w:color="auto" w:fill="FFFFFF"/>
      <w:overflowPunct w:val="0"/>
      <w:autoSpaceDE w:val="0"/>
      <w:autoSpaceDN w:val="0"/>
      <w:adjustRightInd w:val="0"/>
      <w:textAlignment w:val="baseline"/>
      <w:outlineLvl w:val="0"/>
    </w:pPr>
    <w:rPr>
      <w:i/>
      <w:iCs/>
      <w:color w:val="000000"/>
      <w:spacing w:val="3"/>
      <w:w w:val="64"/>
      <w:sz w:val="28"/>
      <w:szCs w:val="17"/>
      <w:lang w:eastAsia="ru-RU"/>
    </w:rPr>
  </w:style>
  <w:style w:type="paragraph" w:styleId="2">
    <w:name w:val="heading 2"/>
    <w:basedOn w:val="a"/>
    <w:next w:val="a"/>
    <w:link w:val="20"/>
    <w:qFormat/>
    <w:rsid w:val="00155835"/>
    <w:pPr>
      <w:keepNext/>
      <w:shd w:val="clear" w:color="auto" w:fill="FFFFFF"/>
      <w:tabs>
        <w:tab w:val="left" w:pos="446"/>
      </w:tabs>
      <w:overflowPunct w:val="0"/>
      <w:autoSpaceDE w:val="0"/>
      <w:autoSpaceDN w:val="0"/>
      <w:adjustRightInd w:val="0"/>
      <w:ind w:left="720"/>
      <w:jc w:val="both"/>
      <w:textAlignment w:val="baseline"/>
      <w:outlineLvl w:val="1"/>
    </w:pPr>
    <w:rPr>
      <w:b/>
      <w:bCs/>
      <w:color w:val="000000"/>
      <w:spacing w:val="3"/>
      <w:sz w:val="28"/>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58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155835"/>
    <w:pPr>
      <w:ind w:left="720"/>
      <w:contextualSpacing/>
    </w:pPr>
  </w:style>
  <w:style w:type="character" w:customStyle="1" w:styleId="10">
    <w:name w:val="Заголовок 1 Знак"/>
    <w:basedOn w:val="a0"/>
    <w:link w:val="1"/>
    <w:rsid w:val="00155835"/>
    <w:rPr>
      <w:rFonts w:ascii="Times New Roman" w:eastAsia="Times New Roman" w:hAnsi="Times New Roman" w:cs="Times New Roman"/>
      <w:i/>
      <w:iCs/>
      <w:color w:val="000000"/>
      <w:spacing w:val="3"/>
      <w:w w:val="64"/>
      <w:sz w:val="28"/>
      <w:szCs w:val="17"/>
      <w:shd w:val="clear" w:color="auto" w:fill="FFFFFF"/>
      <w:lang w:eastAsia="ru-RU"/>
    </w:rPr>
  </w:style>
  <w:style w:type="character" w:customStyle="1" w:styleId="20">
    <w:name w:val="Заголовок 2 Знак"/>
    <w:basedOn w:val="a0"/>
    <w:link w:val="2"/>
    <w:rsid w:val="00155835"/>
    <w:rPr>
      <w:rFonts w:ascii="Times New Roman" w:eastAsia="Times New Roman" w:hAnsi="Times New Roman" w:cs="Times New Roman"/>
      <w:b/>
      <w:bCs/>
      <w:color w:val="000000"/>
      <w:spacing w:val="3"/>
      <w:sz w:val="28"/>
      <w:szCs w:val="14"/>
      <w:shd w:val="clear" w:color="auto" w:fill="FFFFFF"/>
      <w:lang w:eastAsia="ru-RU"/>
    </w:rPr>
  </w:style>
  <w:style w:type="numbering" w:customStyle="1" w:styleId="11">
    <w:name w:val="Нет списка1"/>
    <w:next w:val="a2"/>
    <w:semiHidden/>
    <w:rsid w:val="00155835"/>
  </w:style>
  <w:style w:type="paragraph" w:styleId="a4">
    <w:name w:val="header"/>
    <w:basedOn w:val="a"/>
    <w:link w:val="a5"/>
    <w:rsid w:val="00155835"/>
    <w:pPr>
      <w:tabs>
        <w:tab w:val="center" w:pos="4536"/>
        <w:tab w:val="right" w:pos="9072"/>
      </w:tabs>
      <w:overflowPunct w:val="0"/>
      <w:autoSpaceDE w:val="0"/>
      <w:autoSpaceDN w:val="0"/>
      <w:adjustRightInd w:val="0"/>
      <w:textAlignment w:val="baseline"/>
    </w:pPr>
    <w:rPr>
      <w:lang w:eastAsia="ru-RU"/>
    </w:rPr>
  </w:style>
  <w:style w:type="character" w:customStyle="1" w:styleId="a5">
    <w:name w:val="Верхний колонтитул Знак"/>
    <w:basedOn w:val="a0"/>
    <w:link w:val="a4"/>
    <w:rsid w:val="00155835"/>
    <w:rPr>
      <w:rFonts w:ascii="Times New Roman" w:eastAsia="Times New Roman" w:hAnsi="Times New Roman" w:cs="Times New Roman"/>
      <w:sz w:val="20"/>
      <w:szCs w:val="20"/>
      <w:lang w:eastAsia="ru-RU"/>
    </w:rPr>
  </w:style>
  <w:style w:type="character" w:styleId="a6">
    <w:name w:val="page number"/>
    <w:basedOn w:val="a0"/>
    <w:rsid w:val="00155835"/>
  </w:style>
  <w:style w:type="paragraph" w:styleId="a7">
    <w:name w:val="footer"/>
    <w:basedOn w:val="a"/>
    <w:link w:val="a8"/>
    <w:uiPriority w:val="99"/>
    <w:rsid w:val="00155835"/>
    <w:pPr>
      <w:tabs>
        <w:tab w:val="center" w:pos="4536"/>
        <w:tab w:val="right" w:pos="9072"/>
      </w:tabs>
      <w:overflowPunct w:val="0"/>
      <w:autoSpaceDE w:val="0"/>
      <w:autoSpaceDN w:val="0"/>
      <w:adjustRightInd w:val="0"/>
      <w:textAlignment w:val="baseline"/>
    </w:pPr>
    <w:rPr>
      <w:lang w:eastAsia="ru-RU"/>
    </w:rPr>
  </w:style>
  <w:style w:type="character" w:customStyle="1" w:styleId="a8">
    <w:name w:val="Нижний колонтитул Знак"/>
    <w:basedOn w:val="a0"/>
    <w:link w:val="a7"/>
    <w:uiPriority w:val="99"/>
    <w:rsid w:val="00155835"/>
    <w:rPr>
      <w:rFonts w:ascii="Times New Roman" w:eastAsia="Times New Roman" w:hAnsi="Times New Roman" w:cs="Times New Roman"/>
      <w:sz w:val="20"/>
      <w:szCs w:val="20"/>
      <w:lang w:eastAsia="ru-RU"/>
    </w:rPr>
  </w:style>
  <w:style w:type="paragraph" w:customStyle="1" w:styleId="21">
    <w:name w:val="Основной текст 21"/>
    <w:basedOn w:val="a"/>
    <w:rsid w:val="00155835"/>
    <w:pPr>
      <w:ind w:firstLine="851"/>
      <w:jc w:val="both"/>
    </w:pPr>
    <w:rPr>
      <w:sz w:val="28"/>
      <w:lang w:eastAsia="ru-RU"/>
    </w:rPr>
  </w:style>
  <w:style w:type="paragraph" w:styleId="a9">
    <w:name w:val="Body Text"/>
    <w:basedOn w:val="a"/>
    <w:link w:val="aa"/>
    <w:rsid w:val="00155835"/>
    <w:rPr>
      <w:sz w:val="28"/>
      <w:lang w:eastAsia="ru-RU"/>
    </w:rPr>
  </w:style>
  <w:style w:type="character" w:customStyle="1" w:styleId="aa">
    <w:name w:val="Основной текст Знак"/>
    <w:basedOn w:val="a0"/>
    <w:link w:val="a9"/>
    <w:rsid w:val="00155835"/>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155835"/>
    <w:pPr>
      <w:tabs>
        <w:tab w:val="left" w:pos="0"/>
        <w:tab w:val="left" w:pos="284"/>
        <w:tab w:val="left" w:pos="993"/>
        <w:tab w:val="left" w:pos="1276"/>
      </w:tabs>
      <w:ind w:left="369"/>
      <w:jc w:val="both"/>
    </w:pPr>
    <w:rPr>
      <w:sz w:val="28"/>
      <w:lang w:eastAsia="ru-RU"/>
    </w:rPr>
  </w:style>
  <w:style w:type="paragraph" w:styleId="22">
    <w:name w:val="Body Text 2"/>
    <w:basedOn w:val="a"/>
    <w:link w:val="23"/>
    <w:rsid w:val="00155835"/>
    <w:pPr>
      <w:shd w:val="clear" w:color="auto" w:fill="FFFFFF"/>
      <w:tabs>
        <w:tab w:val="left" w:pos="446"/>
      </w:tabs>
      <w:overflowPunct w:val="0"/>
      <w:autoSpaceDE w:val="0"/>
      <w:autoSpaceDN w:val="0"/>
      <w:adjustRightInd w:val="0"/>
      <w:jc w:val="both"/>
      <w:textAlignment w:val="baseline"/>
    </w:pPr>
    <w:rPr>
      <w:color w:val="000000"/>
      <w:spacing w:val="-2"/>
      <w:sz w:val="28"/>
      <w:szCs w:val="14"/>
      <w:lang w:eastAsia="ru-RU"/>
    </w:rPr>
  </w:style>
  <w:style w:type="character" w:customStyle="1" w:styleId="23">
    <w:name w:val="Основной текст 2 Знак"/>
    <w:basedOn w:val="a0"/>
    <w:link w:val="22"/>
    <w:rsid w:val="00155835"/>
    <w:rPr>
      <w:rFonts w:ascii="Times New Roman" w:eastAsia="Times New Roman" w:hAnsi="Times New Roman" w:cs="Times New Roman"/>
      <w:color w:val="000000"/>
      <w:spacing w:val="-2"/>
      <w:sz w:val="28"/>
      <w:szCs w:val="14"/>
      <w:shd w:val="clear" w:color="auto" w:fill="FFFFFF"/>
      <w:lang w:eastAsia="ru-RU"/>
    </w:rPr>
  </w:style>
  <w:style w:type="paragraph" w:customStyle="1" w:styleId="ab">
    <w:name w:val="Основной"/>
    <w:rsid w:val="001558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c">
    <w:name w:val="Balloon Text"/>
    <w:basedOn w:val="a"/>
    <w:link w:val="ad"/>
    <w:semiHidden/>
    <w:rsid w:val="00155835"/>
    <w:pPr>
      <w:overflowPunct w:val="0"/>
      <w:autoSpaceDE w:val="0"/>
      <w:autoSpaceDN w:val="0"/>
      <w:adjustRightInd w:val="0"/>
      <w:textAlignment w:val="baseline"/>
    </w:pPr>
    <w:rPr>
      <w:rFonts w:ascii="Tahoma" w:hAnsi="Tahoma" w:cs="Tahoma"/>
      <w:sz w:val="16"/>
      <w:szCs w:val="16"/>
      <w:lang w:eastAsia="ru-RU"/>
    </w:rPr>
  </w:style>
  <w:style w:type="character" w:customStyle="1" w:styleId="ad">
    <w:name w:val="Текст выноски Знак"/>
    <w:basedOn w:val="a0"/>
    <w:link w:val="ac"/>
    <w:semiHidden/>
    <w:rsid w:val="00155835"/>
    <w:rPr>
      <w:rFonts w:ascii="Tahoma" w:eastAsia="Times New Roman" w:hAnsi="Tahoma" w:cs="Tahoma"/>
      <w:sz w:val="16"/>
      <w:szCs w:val="16"/>
      <w:lang w:eastAsia="ru-RU"/>
    </w:rPr>
  </w:style>
  <w:style w:type="paragraph" w:customStyle="1" w:styleId="ConsPlusNormal">
    <w:name w:val="ConsPlusNormal"/>
    <w:rsid w:val="00155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155835"/>
    <w:pPr>
      <w:spacing w:before="100" w:beforeAutospacing="1" w:after="100" w:afterAutospacing="1"/>
    </w:pPr>
    <w:rPr>
      <w:sz w:val="24"/>
      <w:szCs w:val="24"/>
      <w:lang w:eastAsia="ru-RU"/>
    </w:rPr>
  </w:style>
  <w:style w:type="paragraph" w:customStyle="1" w:styleId="ConsPlusNonformat">
    <w:name w:val="ConsPlusNonformat"/>
    <w:uiPriority w:val="99"/>
    <w:rsid w:val="0015583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1558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а"/>
    <w:basedOn w:val="a9"/>
    <w:rsid w:val="00155835"/>
    <w:pPr>
      <w:widowControl w:val="0"/>
      <w:suppressAutoHyphens/>
      <w:jc w:val="center"/>
    </w:pPr>
    <w:rPr>
      <w:sz w:val="24"/>
      <w:szCs w:val="24"/>
      <w:lang w:eastAsia="ar-SA"/>
    </w:rPr>
  </w:style>
  <w:style w:type="character" w:styleId="af1">
    <w:name w:val="Strong"/>
    <w:qFormat/>
    <w:rsid w:val="00155835"/>
    <w:rPr>
      <w:b/>
      <w:bCs/>
    </w:rPr>
  </w:style>
  <w:style w:type="character" w:customStyle="1" w:styleId="epm">
    <w:name w:val="epm"/>
    <w:basedOn w:val="a0"/>
    <w:rsid w:val="00155835"/>
  </w:style>
  <w:style w:type="character" w:customStyle="1" w:styleId="af2">
    <w:name w:val="Гипертекстовая ссылка"/>
    <w:rsid w:val="00155835"/>
    <w:rPr>
      <w:b w:val="0"/>
      <w:bCs w:val="0"/>
      <w:color w:val="008000"/>
    </w:rPr>
  </w:style>
  <w:style w:type="character" w:styleId="af3">
    <w:name w:val="Hyperlink"/>
    <w:rsid w:val="00155835"/>
    <w:rPr>
      <w:color w:val="006699"/>
      <w:u w:val="single"/>
    </w:rPr>
  </w:style>
  <w:style w:type="paragraph" w:customStyle="1" w:styleId="af4">
    <w:name w:val="Знак"/>
    <w:basedOn w:val="a"/>
    <w:rsid w:val="00155835"/>
    <w:pPr>
      <w:widowControl w:val="0"/>
      <w:tabs>
        <w:tab w:val="num" w:pos="1429"/>
      </w:tabs>
      <w:adjustRightInd w:val="0"/>
      <w:spacing w:after="160" w:line="240" w:lineRule="exact"/>
      <w:ind w:left="1429" w:hanging="720"/>
      <w:jc w:val="center"/>
    </w:pPr>
    <w:rPr>
      <w:b/>
      <w:i/>
      <w:sz w:val="28"/>
      <w:lang w:val="en-GB" w:eastAsia="en-US"/>
    </w:rPr>
  </w:style>
  <w:style w:type="table" w:customStyle="1" w:styleId="12">
    <w:name w:val="Сетка таблицы1"/>
    <w:basedOn w:val="a1"/>
    <w:next w:val="af"/>
    <w:rsid w:val="001558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155835"/>
    <w:rPr>
      <w:i/>
      <w:iCs/>
    </w:rPr>
  </w:style>
  <w:style w:type="character" w:customStyle="1" w:styleId="r">
    <w:name w:val="r"/>
    <w:basedOn w:val="a0"/>
    <w:rsid w:val="00155835"/>
  </w:style>
  <w:style w:type="character" w:customStyle="1" w:styleId="f">
    <w:name w:val="f"/>
    <w:rsid w:val="0015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5632B0356F9551B52F368B81F05E197E96C5520BBD34C6531479655CBD3213017B6F7E2A7B3017C3E80C24B7698C11FMEp5N" TargetMode="External"/><Relationship Id="rId18" Type="http://schemas.openxmlformats.org/officeDocument/2006/relationships/hyperlink" Target="consultantplus://offline/main?base=RLAW072;n=43615;fld=134;dst=1000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D96104FE04CB689DDE6AC246C213C00E989F0FECDB81D582E2BDA71F461C763761887A8C95972F21741F8E97D190761D3CE0344AC5A9E9uE28H" TargetMode="External"/><Relationship Id="rId17" Type="http://schemas.openxmlformats.org/officeDocument/2006/relationships/hyperlink" Target="http://www.glavbukh.ru/doc/5011" TargetMode="External"/><Relationship Id="rId2" Type="http://schemas.openxmlformats.org/officeDocument/2006/relationships/numbering" Target="numbering.xml"/><Relationship Id="rId16" Type="http://schemas.openxmlformats.org/officeDocument/2006/relationships/hyperlink" Target="http://www.glavbukh.ru/doc/50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D96104FE04CB689DDE6AC246C213C00E989F0FECDB81D582E2BDA71F461C763761887A8C949F2F23741F8E97D190761D3CE0344AC5A9E9uE28H" TargetMode="External"/><Relationship Id="rId5" Type="http://schemas.openxmlformats.org/officeDocument/2006/relationships/settings" Target="settings.xml"/><Relationship Id="rId15" Type="http://schemas.openxmlformats.org/officeDocument/2006/relationships/hyperlink" Target="http://www.glavbukh.ru/news/12656"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92395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5614-4839-40FD-8F64-886E2903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39</Pages>
  <Words>13308</Words>
  <Characters>75857</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dc:creator>
  <cp:lastModifiedBy>Кцентр</cp:lastModifiedBy>
  <cp:revision>103</cp:revision>
  <cp:lastPrinted>2024-02-08T08:29:00Z</cp:lastPrinted>
  <dcterms:created xsi:type="dcterms:W3CDTF">2021-02-09T13:56:00Z</dcterms:created>
  <dcterms:modified xsi:type="dcterms:W3CDTF">2024-03-04T12:45:00Z</dcterms:modified>
</cp:coreProperties>
</file>